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9DBAD" w14:textId="77777777" w:rsidR="00376A71" w:rsidRPr="00856A65" w:rsidRDefault="0043432C" w:rsidP="00D21822">
      <w:pPr>
        <w:shd w:val="clear" w:color="auto" w:fill="FFFFFF"/>
        <w:spacing w:after="150" w:line="312" w:lineRule="atLeast"/>
        <w:jc w:val="center"/>
        <w:outlineLvl w:val="2"/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</w:pPr>
      <w:bookmarkStart w:id="0" w:name="_GoBack"/>
      <w:bookmarkEnd w:id="0"/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Tokat Gaziosmanpaşa Üniversitesi </w:t>
      </w:r>
    </w:p>
    <w:p w14:paraId="234FBBD3" w14:textId="452DDBE6" w:rsidR="004013BD" w:rsidRPr="00856A65" w:rsidRDefault="00CF45B0" w:rsidP="00D21822">
      <w:pPr>
        <w:shd w:val="clear" w:color="auto" w:fill="FFFFFF"/>
        <w:spacing w:after="150" w:line="312" w:lineRule="atLeast"/>
        <w:jc w:val="center"/>
        <w:outlineLvl w:val="2"/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</w:pP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202</w:t>
      </w:r>
      <w:r w:rsidR="009E4BA1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4</w:t>
      </w: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-202</w:t>
      </w:r>
      <w:r w:rsidR="009E4BA1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5</w:t>
      </w: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 Eğitim-Öğretim Yılı </w:t>
      </w:r>
    </w:p>
    <w:p w14:paraId="2C0B8920" w14:textId="182F60D9" w:rsidR="004013BD" w:rsidRPr="00856A65" w:rsidRDefault="00E40433" w:rsidP="00D21822">
      <w:pPr>
        <w:shd w:val="clear" w:color="auto" w:fill="FFFFFF"/>
        <w:spacing w:after="150" w:line="312" w:lineRule="atLeast"/>
        <w:jc w:val="center"/>
        <w:outlineLvl w:val="2"/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</w:pP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Yabancı Dil(</w:t>
      </w:r>
      <w:r w:rsidR="002B343B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 xml:space="preserve">Almanca I-II, Fransızca I-II, </w:t>
      </w:r>
      <w:r w:rsidR="005C4E90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>İngilizce I</w:t>
      </w:r>
      <w:r w:rsidR="00CD11EA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>-</w:t>
      </w:r>
      <w:r w:rsidR="005C4E90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>II</w:t>
      </w: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)</w:t>
      </w:r>
      <w:r w:rsidR="005C4E90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 ve Enformatik</w:t>
      </w:r>
      <w:r w:rsidR="00CD11EA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 </w:t>
      </w:r>
      <w:r w:rsidR="005C4E90" w:rsidRPr="00856A65">
        <w:rPr>
          <w:rFonts w:ascii="Arial" w:eastAsia="Times New Roman" w:hAnsi="Arial" w:cs="Arial"/>
          <w:b/>
          <w:bCs/>
          <w:i/>
          <w:iCs/>
          <w:spacing w:val="12"/>
          <w:sz w:val="26"/>
          <w:szCs w:val="26"/>
          <w:lang w:eastAsia="tr-TR"/>
        </w:rPr>
        <w:t>(</w:t>
      </w:r>
      <w:r w:rsidR="00886AC1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 xml:space="preserve">ENF 100 Bilişim Teknolojileri ve Ofis Yazılımları ile </w:t>
      </w:r>
      <w:r w:rsidR="005C4E90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>aynı içeriğe sahip diğer bilgisayar dersleri</w:t>
      </w:r>
      <w:r w:rsidR="005C4E90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) Dersleri </w:t>
      </w:r>
    </w:p>
    <w:p w14:paraId="7E17E0D7" w14:textId="44E54EC4" w:rsidR="005C4E90" w:rsidRPr="00856A65" w:rsidRDefault="005C4E90" w:rsidP="00D21822">
      <w:pPr>
        <w:shd w:val="clear" w:color="auto" w:fill="FFFFFF"/>
        <w:spacing w:after="150" w:line="312" w:lineRule="atLeast"/>
        <w:jc w:val="center"/>
        <w:outlineLvl w:val="2"/>
        <w:rPr>
          <w:rFonts w:ascii="Arial" w:eastAsia="Times New Roman" w:hAnsi="Arial" w:cs="Arial"/>
          <w:b/>
          <w:bCs/>
          <w:color w:val="609DDB"/>
          <w:spacing w:val="12"/>
          <w:sz w:val="26"/>
          <w:szCs w:val="26"/>
          <w:lang w:eastAsia="tr-TR"/>
        </w:rPr>
      </w:pP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Muafiyet Sınavı Başvuru Şartları ve Takvimi</w:t>
      </w:r>
    </w:p>
    <w:p w14:paraId="21EDC808" w14:textId="77777777" w:rsidR="005C4E90" w:rsidRPr="005C4E90" w:rsidRDefault="005C4E90" w:rsidP="005C4E90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666E70"/>
          <w:sz w:val="22"/>
          <w:lang w:eastAsia="tr-TR"/>
        </w:rPr>
      </w:pPr>
      <w:r w:rsidRPr="005C4E90">
        <w:rPr>
          <w:rFonts w:ascii="Arial" w:eastAsia="Times New Roman" w:hAnsi="Arial" w:cs="Arial"/>
          <w:b/>
          <w:bCs/>
          <w:color w:val="21252B"/>
          <w:szCs w:val="24"/>
          <w:lang w:eastAsia="tr-TR"/>
        </w:rPr>
        <w:t>Muafiyet Sınavı Başvuru Şartları</w:t>
      </w:r>
    </w:p>
    <w:p w14:paraId="3A1FA65C" w14:textId="1121276E" w:rsidR="005C4E90" w:rsidRPr="005C4E90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Muafiyet sınavlarına sadece ilgili derslere</w:t>
      </w:r>
      <w:r w:rsidR="00856A65">
        <w:rPr>
          <w:rFonts w:ascii="Arial" w:eastAsia="Times New Roman" w:hAnsi="Arial" w:cs="Arial"/>
          <w:color w:val="666E70"/>
          <w:sz w:val="22"/>
          <w:lang w:eastAsia="tr-TR"/>
        </w:rPr>
        <w:t>(Yabancı Dil ve Enformatik)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kaydını yaptıran ve </w:t>
      </w:r>
      <w:r w:rsidRPr="00C85CC4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dersi ilk kez alan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öğrenciler katılabilir.</w:t>
      </w:r>
      <w:r w:rsidR="00856A65">
        <w:rPr>
          <w:rFonts w:ascii="Arial" w:eastAsia="Times New Roman" w:hAnsi="Arial" w:cs="Arial"/>
          <w:color w:val="666E70"/>
          <w:sz w:val="22"/>
          <w:lang w:eastAsia="tr-TR"/>
        </w:rPr>
        <w:t xml:space="preserve"> </w:t>
      </w:r>
      <w:r w:rsidR="000F6163">
        <w:rPr>
          <w:rFonts w:ascii="Arial" w:eastAsia="Times New Roman" w:hAnsi="Arial" w:cs="Arial"/>
          <w:color w:val="666E70"/>
          <w:sz w:val="22"/>
          <w:lang w:eastAsia="tr-TR"/>
        </w:rPr>
        <w:t xml:space="preserve">Öğrenci ders kayıtlarında seçmiş </w:t>
      </w:r>
      <w:proofErr w:type="gramStart"/>
      <w:r w:rsidR="000F6163">
        <w:rPr>
          <w:rFonts w:ascii="Arial" w:eastAsia="Times New Roman" w:hAnsi="Arial" w:cs="Arial"/>
          <w:color w:val="666E70"/>
          <w:sz w:val="22"/>
          <w:lang w:eastAsia="tr-TR"/>
        </w:rPr>
        <w:t>olduğu  yabancı</w:t>
      </w:r>
      <w:proofErr w:type="gramEnd"/>
      <w:r w:rsidR="000F6163">
        <w:rPr>
          <w:rFonts w:ascii="Arial" w:eastAsia="Times New Roman" w:hAnsi="Arial" w:cs="Arial"/>
          <w:color w:val="666E70"/>
          <w:sz w:val="22"/>
          <w:lang w:eastAsia="tr-TR"/>
        </w:rPr>
        <w:t xml:space="preserve"> dil dersine başvuru yapabilir</w:t>
      </w:r>
      <w:r w:rsidR="00856A65">
        <w:rPr>
          <w:rFonts w:ascii="Arial" w:eastAsia="Times New Roman" w:hAnsi="Arial" w:cs="Arial"/>
          <w:color w:val="666E70"/>
          <w:sz w:val="22"/>
          <w:lang w:eastAsia="tr-TR"/>
        </w:rPr>
        <w:t>.</w:t>
      </w:r>
    </w:p>
    <w:p w14:paraId="5969F9B8" w14:textId="0C7F5B0D" w:rsidR="00856A65" w:rsidRPr="00856A65" w:rsidRDefault="005C4E90" w:rsidP="00856A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Daha önce bu dersleri almış ve başarısız olmuş ya da devamsızlıktan kalmış öğrenciler bu sınavlara başvuramazlar.</w:t>
      </w:r>
    </w:p>
    <w:p w14:paraId="41DC0ED5" w14:textId="1B97D07B" w:rsidR="005C4E90" w:rsidRPr="005C4E90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Muafiyet sınavı başvuruları 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2</w:t>
      </w:r>
      <w:r w:rsidR="001B1438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3</w:t>
      </w:r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.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09</w:t>
      </w:r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.202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4</w:t>
      </w:r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 xml:space="preserve"> – 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2</w:t>
      </w:r>
      <w:r w:rsidR="006D174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5</w:t>
      </w:r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.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09</w:t>
      </w:r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.202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4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tarihleri arasında Üniversitemiz Online Sınav Sisteminden</w:t>
      </w:r>
      <w:r w:rsidR="005C54FD">
        <w:rPr>
          <w:rFonts w:ascii="Arial" w:eastAsia="Times New Roman" w:hAnsi="Arial" w:cs="Arial"/>
          <w:color w:val="666E70"/>
          <w:sz w:val="22"/>
          <w:lang w:eastAsia="tr-TR"/>
        </w:rPr>
        <w:t xml:space="preserve"> </w:t>
      </w:r>
      <w:proofErr w:type="spellStart"/>
      <w:r w:rsidR="005C54FD" w:rsidRPr="00377A8A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Obs</w:t>
      </w:r>
      <w:proofErr w:type="spellEnd"/>
      <w:r w:rsidR="005C54FD" w:rsidRPr="00377A8A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 xml:space="preserve"> şifresi ile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( </w:t>
      </w:r>
      <w:hyperlink r:id="rId7" w:history="1">
        <w:r w:rsidRPr="005C4E90">
          <w:rPr>
            <w:rFonts w:ascii="Arial" w:eastAsia="Times New Roman" w:hAnsi="Arial" w:cs="Arial"/>
            <w:color w:val="0563C1"/>
            <w:sz w:val="22"/>
            <w:u w:val="single"/>
            <w:lang w:eastAsia="tr-TR"/>
          </w:rPr>
          <w:t>https://sinav.gop.edu.tr</w:t>
        </w:r>
      </w:hyperlink>
      <w:r w:rsidRPr="005C4E90">
        <w:rPr>
          <w:rFonts w:ascii="Arial" w:eastAsia="Times New Roman" w:hAnsi="Arial" w:cs="Arial"/>
          <w:color w:val="0563C1"/>
          <w:sz w:val="22"/>
          <w:u w:val="single"/>
          <w:lang w:eastAsia="tr-TR"/>
        </w:rPr>
        <w:t> )</w:t>
      </w:r>
      <w:r w:rsidRPr="005C4E90">
        <w:rPr>
          <w:rFonts w:ascii="Arial" w:eastAsia="Times New Roman" w:hAnsi="Arial" w:cs="Arial"/>
          <w:color w:val="666E70"/>
          <w:sz w:val="21"/>
          <w:szCs w:val="21"/>
          <w:lang w:eastAsia="tr-TR"/>
        </w:rPr>
        <w:t> yapılacaktır.</w:t>
      </w:r>
    </w:p>
    <w:p w14:paraId="3231D47A" w14:textId="77777777" w:rsidR="005C4E90" w:rsidRPr="005C4E90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1"/>
          <w:szCs w:val="21"/>
          <w:lang w:eastAsia="tr-TR"/>
        </w:rPr>
        <w:t>Online başvuru yardım videosu PC: </w:t>
      </w:r>
      <w:hyperlink r:id="rId8" w:history="1">
        <w:r w:rsidRPr="005C4E90">
          <w:rPr>
            <w:rFonts w:ascii="Arial" w:eastAsia="Times New Roman" w:hAnsi="Arial" w:cs="Arial"/>
            <w:color w:val="0563C1"/>
            <w:sz w:val="22"/>
            <w:u w:val="single"/>
            <w:lang w:eastAsia="tr-TR"/>
          </w:rPr>
          <w:t>https://vimeo.com/642998951</w:t>
        </w:r>
      </w:hyperlink>
      <w:r w:rsidRPr="005C4E90">
        <w:rPr>
          <w:rFonts w:ascii="Arial" w:eastAsia="Times New Roman" w:hAnsi="Arial" w:cs="Arial"/>
          <w:color w:val="666E70"/>
          <w:sz w:val="21"/>
          <w:szCs w:val="21"/>
          <w:lang w:eastAsia="tr-TR"/>
        </w:rPr>
        <w:t> Mobil Cihazlar: </w:t>
      </w:r>
      <w:hyperlink r:id="rId9" w:history="1">
        <w:r w:rsidRPr="005C4E90">
          <w:rPr>
            <w:rFonts w:ascii="Arial" w:eastAsia="Times New Roman" w:hAnsi="Arial" w:cs="Arial"/>
            <w:color w:val="0563C1"/>
            <w:sz w:val="22"/>
            <w:u w:val="single"/>
            <w:lang w:eastAsia="tr-TR"/>
          </w:rPr>
          <w:t>https://vimeo.com/643041191</w:t>
        </w:r>
      </w:hyperlink>
    </w:p>
    <w:p w14:paraId="3DBF1B4D" w14:textId="7176646B" w:rsidR="008C1148" w:rsidRPr="008C1148" w:rsidRDefault="008C1148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8C1148">
        <w:rPr>
          <w:rFonts w:ascii="Arial" w:eastAsia="Times New Roman" w:hAnsi="Arial" w:cs="Arial"/>
          <w:b/>
          <w:bCs/>
          <w:color w:val="666E70"/>
          <w:sz w:val="21"/>
          <w:szCs w:val="21"/>
          <w:lang w:eastAsia="tr-TR"/>
        </w:rPr>
        <w:t>Sınav başvurusu yapmayanlar sınava alınmayacaktır.</w:t>
      </w:r>
      <w:r>
        <w:rPr>
          <w:rFonts w:ascii="Arial" w:eastAsia="Times New Roman" w:hAnsi="Arial" w:cs="Arial"/>
          <w:color w:val="666E70"/>
          <w:sz w:val="21"/>
          <w:szCs w:val="21"/>
          <w:lang w:eastAsia="tr-TR"/>
        </w:rPr>
        <w:t xml:space="preserve"> Öğrenci başvuru yapmadığı halde sınava girse bile sınav notu girilemeyecektir.</w:t>
      </w:r>
    </w:p>
    <w:p w14:paraId="3CB110A8" w14:textId="2586C1A2" w:rsidR="005C4E90" w:rsidRPr="005C4E90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202</w:t>
      </w:r>
      <w:r w:rsidR="008C1148">
        <w:rPr>
          <w:rFonts w:ascii="Arial" w:eastAsia="Times New Roman" w:hAnsi="Arial" w:cs="Arial"/>
          <w:color w:val="666E70"/>
          <w:sz w:val="22"/>
          <w:lang w:eastAsia="tr-TR"/>
        </w:rPr>
        <w:t>4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-202</w:t>
      </w:r>
      <w:r w:rsidR="008C1148">
        <w:rPr>
          <w:rFonts w:ascii="Arial" w:eastAsia="Times New Roman" w:hAnsi="Arial" w:cs="Arial"/>
          <w:color w:val="666E70"/>
          <w:sz w:val="22"/>
          <w:lang w:eastAsia="tr-TR"/>
        </w:rPr>
        <w:t>5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Öğretim Yılı Muafiyet sınavları bir kez yapılacak olup telafi sınavı yapılmayacaktır.</w:t>
      </w:r>
    </w:p>
    <w:p w14:paraId="3C177FCE" w14:textId="77777777" w:rsidR="000E0BFC" w:rsidRPr="000E0BFC" w:rsidRDefault="005C4E90" w:rsidP="00856A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Muafiyet sınavından alınacak geçer not Güz ve Bahar yarıyıllarındaki başarı notu olarak sisteme işlenecektir.</w:t>
      </w:r>
    </w:p>
    <w:p w14:paraId="09BDAC4B" w14:textId="7A557932" w:rsidR="007B0809" w:rsidRPr="00856A65" w:rsidRDefault="007B0809" w:rsidP="00856A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856A65">
        <w:rPr>
          <w:rFonts w:ascii="Arial" w:eastAsia="Times New Roman" w:hAnsi="Arial" w:cs="Arial"/>
          <w:color w:val="666E70"/>
          <w:sz w:val="22"/>
          <w:lang w:eastAsia="tr-TR"/>
        </w:rPr>
        <w:t xml:space="preserve">Her bir soru 4 puan üzerinden değerlendirilecektir. </w:t>
      </w:r>
      <w:r w:rsidRPr="00856A65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Geçme notu 60</w:t>
      </w:r>
      <w:r w:rsidRPr="00856A65">
        <w:rPr>
          <w:rFonts w:ascii="Arial" w:eastAsia="Times New Roman" w:hAnsi="Arial" w:cs="Arial"/>
          <w:color w:val="666E70"/>
          <w:sz w:val="22"/>
          <w:lang w:eastAsia="tr-TR"/>
        </w:rPr>
        <w:t>’tır.</w:t>
      </w:r>
    </w:p>
    <w:p w14:paraId="65D4AD87" w14:textId="1E60D415" w:rsidR="007B0809" w:rsidRPr="007B0809" w:rsidRDefault="007B0809" w:rsidP="007B0809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E70"/>
          <w:sz w:val="22"/>
          <w:lang w:eastAsia="tr-TR"/>
        </w:rPr>
        <w:t>Sınavdan başarısız olan öğrenciler dersi dönem içerisinde almakla yükümlüdür.</w:t>
      </w:r>
    </w:p>
    <w:p w14:paraId="6ABE1171" w14:textId="77777777" w:rsidR="005C4E90" w:rsidRPr="00C85CC4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Muafiyet sınavına katılım isteğe bağlıdır.</w:t>
      </w:r>
    </w:p>
    <w:p w14:paraId="3FCED03F" w14:textId="4022942F" w:rsidR="00EA0077" w:rsidRPr="00EA0077" w:rsidRDefault="00C85CC4" w:rsidP="00450E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EA0077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Muafiyet sınavı yüz yüze</w:t>
      </w:r>
      <w:r w:rsidRPr="00EA0077">
        <w:rPr>
          <w:rFonts w:ascii="Arial" w:eastAsia="Times New Roman" w:hAnsi="Arial" w:cs="Arial"/>
          <w:color w:val="666E70"/>
          <w:sz w:val="22"/>
          <w:lang w:eastAsia="tr-TR"/>
        </w:rPr>
        <w:t xml:space="preserve"> çoktan seçmeli sınav yöntemiyle her öğrencinin okulunda belirlenen dersliklerde yapılacaktır.</w:t>
      </w:r>
      <w:r w:rsidR="00EA0077" w:rsidRPr="00EA0077">
        <w:rPr>
          <w:rFonts w:ascii="Arial" w:eastAsia="Times New Roman" w:hAnsi="Arial" w:cs="Arial"/>
          <w:color w:val="666E70"/>
          <w:sz w:val="22"/>
          <w:lang w:eastAsia="tr-TR"/>
        </w:rPr>
        <w:t xml:space="preserve"> Sınavda optik form kullanımı ile </w:t>
      </w:r>
      <w:r w:rsidR="002B75EB">
        <w:rPr>
          <w:rFonts w:ascii="Arial" w:eastAsia="Times New Roman" w:hAnsi="Arial" w:cs="Arial"/>
          <w:color w:val="666E70"/>
          <w:sz w:val="22"/>
          <w:lang w:eastAsia="tr-TR"/>
        </w:rPr>
        <w:t>ilgili</w:t>
      </w:r>
      <w:r w:rsidR="00EA0077" w:rsidRPr="00EA0077">
        <w:rPr>
          <w:rFonts w:ascii="Arial" w:eastAsia="Times New Roman" w:hAnsi="Arial" w:cs="Arial"/>
          <w:color w:val="666E70"/>
          <w:sz w:val="22"/>
          <w:lang w:eastAsia="tr-TR"/>
        </w:rPr>
        <w:t xml:space="preserve"> video </w:t>
      </w:r>
      <w:hyperlink r:id="rId10" w:history="1">
        <w:r w:rsidR="00EA0077" w:rsidRPr="00EA0077">
          <w:rPr>
            <w:rStyle w:val="Kpr"/>
            <w:rFonts w:ascii="Arial" w:eastAsia="Times New Roman" w:hAnsi="Arial" w:cs="Arial"/>
            <w:sz w:val="22"/>
            <w:lang w:eastAsia="tr-TR"/>
          </w:rPr>
          <w:t>https://vimeo.com/1011401715</w:t>
        </w:r>
      </w:hyperlink>
      <w:r w:rsidR="002B75EB">
        <w:rPr>
          <w:rFonts w:ascii="Arial" w:eastAsia="Times New Roman" w:hAnsi="Arial" w:cs="Arial"/>
          <w:color w:val="666E70"/>
          <w:sz w:val="22"/>
          <w:lang w:eastAsia="tr-TR"/>
        </w:rPr>
        <w:t xml:space="preserve"> sınavdan önce izlenmesi gerekmektedir.</w:t>
      </w:r>
    </w:p>
    <w:p w14:paraId="18B0185C" w14:textId="22D5C09A" w:rsidR="005C4E90" w:rsidRPr="005C4E90" w:rsidRDefault="005C4E90" w:rsidP="005C4E90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666E70"/>
          <w:sz w:val="22"/>
          <w:lang w:eastAsia="tr-TR"/>
        </w:rPr>
      </w:pPr>
      <w:r w:rsidRPr="005C4E90">
        <w:rPr>
          <w:rFonts w:ascii="Arial" w:eastAsia="Times New Roman" w:hAnsi="Arial" w:cs="Arial"/>
          <w:b/>
          <w:bCs/>
          <w:color w:val="21252B"/>
          <w:szCs w:val="24"/>
          <w:lang w:eastAsia="tr-TR"/>
        </w:rPr>
        <w:t>Tokat Gaziosmanpaşa Üniversitesi Sınav Yönergesi ve Kuralları</w:t>
      </w:r>
    </w:p>
    <w:p w14:paraId="5CD22D4B" w14:textId="77777777" w:rsidR="005C4E90" w:rsidRPr="005C4E90" w:rsidRDefault="005C4E90" w:rsidP="005C4E90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666E70"/>
          <w:sz w:val="22"/>
          <w:lang w:eastAsia="tr-TR"/>
        </w:rPr>
      </w:pPr>
      <w:r w:rsidRPr="005C4E90">
        <w:rPr>
          <w:rFonts w:ascii="Arial" w:eastAsia="Times New Roman" w:hAnsi="Arial" w:cs="Arial"/>
          <w:b/>
          <w:bCs/>
          <w:color w:val="21252B"/>
          <w:sz w:val="22"/>
          <w:lang w:eastAsia="tr-TR"/>
        </w:rPr>
        <w:t>Sınav Esnasında Uyulması Gereken Kurallar</w:t>
      </w:r>
    </w:p>
    <w:p w14:paraId="06207722" w14:textId="62E8BCF8" w:rsidR="005C4E90" w:rsidRPr="00C85CC4" w:rsidRDefault="005C4E90" w:rsidP="00886AC1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886AC1">
        <w:rPr>
          <w:rFonts w:ascii="Arial" w:eastAsia="Times New Roman" w:hAnsi="Arial" w:cs="Arial"/>
          <w:color w:val="666E70"/>
          <w:sz w:val="22"/>
          <w:lang w:eastAsia="tr-TR"/>
        </w:rPr>
        <w:t>Sınavlarda yanlış cevaplar doğru sayısından düşülmeyecektir. Hiçbir soruyu boş geçmeyiniz.</w:t>
      </w:r>
    </w:p>
    <w:p w14:paraId="160B293A" w14:textId="315AD302" w:rsidR="00C85CC4" w:rsidRPr="007B0809" w:rsidRDefault="00C85CC4" w:rsidP="00886AC1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E70"/>
          <w:sz w:val="22"/>
          <w:lang w:eastAsia="tr-TR"/>
        </w:rPr>
        <w:t>Optik formlara yapılan işaretlemeler kurşun kalemle yapılacak olup hatalı işaretlemelerde yumuşak silgi kullanılması gerekmektedir.</w:t>
      </w:r>
    </w:p>
    <w:p w14:paraId="51A0AC48" w14:textId="0EDB454D" w:rsidR="007B0809" w:rsidRPr="00856A65" w:rsidRDefault="007B0809" w:rsidP="00886AC1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E70"/>
          <w:sz w:val="22"/>
          <w:lang w:eastAsia="tr-TR"/>
        </w:rPr>
        <w:t xml:space="preserve">Sınavda </w:t>
      </w:r>
      <w:r w:rsidRPr="007B0809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öğrenci numarası başta</w:t>
      </w:r>
      <w:r>
        <w:rPr>
          <w:rFonts w:ascii="Arial" w:eastAsia="Times New Roman" w:hAnsi="Arial" w:cs="Arial"/>
          <w:color w:val="666E70"/>
          <w:sz w:val="22"/>
          <w:lang w:eastAsia="tr-TR"/>
        </w:rPr>
        <w:t xml:space="preserve"> olmak üzere bütün alanları eksiksiz ve doğru kodladığınıza emin olmalısınız.</w:t>
      </w:r>
    </w:p>
    <w:p w14:paraId="230FFE4C" w14:textId="77777777" w:rsid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7DA2B410" w14:textId="77777777" w:rsid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464AA5C6" w14:textId="77777777" w:rsid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2E5D310B" w14:textId="77777777" w:rsid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5A1F19DA" w14:textId="77777777" w:rsidR="00856A65" w:rsidRP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151F48C9" w14:textId="77777777" w:rsidR="005C4E90" w:rsidRPr="005C4E90" w:rsidRDefault="005C4E90" w:rsidP="005C4E90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666E70"/>
          <w:sz w:val="22"/>
          <w:lang w:eastAsia="tr-TR"/>
        </w:rPr>
      </w:pPr>
      <w:r w:rsidRPr="005C4E90">
        <w:rPr>
          <w:rFonts w:ascii="Arial" w:eastAsia="Times New Roman" w:hAnsi="Arial" w:cs="Arial"/>
          <w:b/>
          <w:bCs/>
          <w:color w:val="21252B"/>
          <w:sz w:val="22"/>
          <w:lang w:eastAsia="tr-TR"/>
        </w:rPr>
        <w:t>Yasal Yükümlülükler</w:t>
      </w:r>
    </w:p>
    <w:p w14:paraId="6C3811DF" w14:textId="603CAA7E" w:rsidR="005C4E90" w:rsidRPr="00621F85" w:rsidRDefault="005C4E90" w:rsidP="00886AC1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886AC1">
        <w:rPr>
          <w:rFonts w:ascii="Arial" w:eastAsia="Times New Roman" w:hAnsi="Arial" w:cs="Arial"/>
          <w:color w:val="666E70"/>
          <w:sz w:val="22"/>
          <w:lang w:eastAsia="tr-TR"/>
        </w:rPr>
        <w:t>Sınava giren öğrenci, sınav ortamında yalnız bulunmak ve soruları herhangi bir öğrenme kaynağı ya da kişiden destek almadan bireysel olarak cevaplamakla yükümlüdür.</w:t>
      </w:r>
    </w:p>
    <w:p w14:paraId="5BCF5162" w14:textId="084DC3F1" w:rsidR="00621F85" w:rsidRPr="00621F85" w:rsidRDefault="00621F85" w:rsidP="00621F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E70"/>
          <w:sz w:val="21"/>
          <w:szCs w:val="21"/>
          <w:lang w:eastAsia="tr-TR"/>
        </w:rPr>
        <w:t xml:space="preserve">Öğrenci kimliğinizi yanınızda bulundurunuz. </w:t>
      </w:r>
    </w:p>
    <w:p w14:paraId="3E128376" w14:textId="77777777" w:rsidR="005C4E90" w:rsidRPr="005C4E90" w:rsidRDefault="005C4E90" w:rsidP="00886A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Etik ihlalde bulunduğu belirlenen öğrencilerin sınavı geçersiz sayılacaktır.</w:t>
      </w:r>
    </w:p>
    <w:p w14:paraId="674A0BA0" w14:textId="0CDD9CF8" w:rsidR="005C4E90" w:rsidRPr="00621F85" w:rsidRDefault="005C4E90" w:rsidP="00886A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Sınav </w:t>
      </w:r>
      <w:r w:rsidR="00886AC1">
        <w:rPr>
          <w:rFonts w:ascii="Arial" w:eastAsia="Times New Roman" w:hAnsi="Arial" w:cs="Arial"/>
          <w:color w:val="666E70"/>
          <w:sz w:val="22"/>
          <w:lang w:eastAsia="tr-TR"/>
        </w:rPr>
        <w:t>soruları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herhangi bir cihaz kullanılarak kayıt altına alınmamalı, çoğaltılmamalı, sosyal medya platformlarında paylaşılmamalı ve tedavüle sokulmamalıdır.</w:t>
      </w:r>
      <w:r w:rsidRPr="005C4E90">
        <w:rPr>
          <w:rFonts w:ascii="Arial" w:eastAsia="Times New Roman" w:hAnsi="Arial" w:cs="Arial"/>
          <w:color w:val="666E70"/>
          <w:sz w:val="21"/>
          <w:szCs w:val="21"/>
          <w:lang w:eastAsia="tr-TR"/>
        </w:rPr>
        <w:t> 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Bu gibi faaliyetlerde bulunanlar hakkında yasal işlem başlatılacaktır.</w:t>
      </w:r>
    </w:p>
    <w:p w14:paraId="6DB04BCB" w14:textId="4E16364C" w:rsidR="001E7501" w:rsidRDefault="001E7501" w:rsidP="00376A71">
      <w:pPr>
        <w:shd w:val="clear" w:color="auto" w:fill="FFFFFF"/>
        <w:spacing w:line="240" w:lineRule="auto"/>
        <w:rPr>
          <w:rFonts w:ascii="Arial" w:eastAsia="Times New Roman" w:hAnsi="Arial" w:cs="Arial"/>
          <w:color w:val="0563C1"/>
          <w:szCs w:val="24"/>
          <w:u w:val="single"/>
          <w:lang w:eastAsia="tr-TR"/>
        </w:rPr>
      </w:pPr>
    </w:p>
    <w:p w14:paraId="5A42015F" w14:textId="77777777" w:rsidR="005C4E90" w:rsidRPr="005C4E90" w:rsidRDefault="005C4E90" w:rsidP="005C4E90">
      <w:pPr>
        <w:shd w:val="clear" w:color="auto" w:fill="FFFFFF"/>
        <w:spacing w:line="240" w:lineRule="auto"/>
        <w:ind w:left="709"/>
        <w:rPr>
          <w:rFonts w:eastAsia="Times New Roman" w:cs="Times New Roman"/>
          <w:color w:val="666E70"/>
          <w:szCs w:val="24"/>
          <w:lang w:eastAsia="tr-TR"/>
        </w:rPr>
      </w:pPr>
    </w:p>
    <w:tbl>
      <w:tblPr>
        <w:tblpPr w:leftFromText="141" w:rightFromText="141" w:vertAnchor="text"/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7"/>
      </w:tblGrid>
      <w:tr w:rsidR="005C4E90" w:rsidRPr="005C4E90" w14:paraId="5725E765" w14:textId="77777777" w:rsidTr="00DA47C0">
        <w:trPr>
          <w:trHeight w:val="832"/>
        </w:trPr>
        <w:tc>
          <w:tcPr>
            <w:tcW w:w="8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8D94" w14:textId="4891CAC7" w:rsidR="005C4E90" w:rsidRPr="005C4E90" w:rsidRDefault="002C5F9F" w:rsidP="005C4E90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 xml:space="preserve">Almanca I-II, Fransızca I-II, </w:t>
            </w:r>
            <w:r w:rsidR="005C4E90"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İngilizce I</w:t>
            </w:r>
            <w:r w:rsidR="00CD11EA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-</w:t>
            </w:r>
            <w:r w:rsidR="005C4E90"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II ve Enformatik</w:t>
            </w:r>
            <w:r w:rsidR="00CD11EA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 xml:space="preserve"> </w:t>
            </w:r>
            <w:r w:rsidR="005C4E90"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(</w:t>
            </w:r>
            <w:r w:rsidR="00886AC1" w:rsidRPr="00886AC1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ENF 100 Bilişim Teknolojileri ve Ofis Yazılımları ile aynı içeriğe sahip diğer bilgisayar dersleri</w:t>
            </w:r>
            <w:r w:rsidR="005C4E90"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) Dersleri Muafiyet Sınavı Takvimi</w:t>
            </w:r>
          </w:p>
          <w:p w14:paraId="233C30B9" w14:textId="77777777" w:rsidR="005C4E90" w:rsidRPr="005C4E90" w:rsidRDefault="005C4E90" w:rsidP="005C4E90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 </w:t>
            </w:r>
          </w:p>
        </w:tc>
      </w:tr>
      <w:tr w:rsidR="005C4E90" w:rsidRPr="005C4E90" w14:paraId="61622BA4" w14:textId="77777777" w:rsidTr="00DA47C0">
        <w:trPr>
          <w:trHeight w:val="362"/>
        </w:trPr>
        <w:tc>
          <w:tcPr>
            <w:tcW w:w="8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04C0" w14:textId="77777777" w:rsidR="005C4E90" w:rsidRPr="005C4E90" w:rsidRDefault="005C4E90" w:rsidP="005C4E90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b/>
                <w:bCs/>
                <w:color w:val="21252B"/>
                <w:sz w:val="22"/>
                <w:lang w:eastAsia="tr-TR"/>
              </w:rPr>
              <w:t>Sınav Genel Bilgileri</w:t>
            </w:r>
          </w:p>
        </w:tc>
      </w:tr>
      <w:tr w:rsidR="005C4E90" w:rsidRPr="005C4E90" w14:paraId="342F3642" w14:textId="77777777" w:rsidTr="00DA47C0">
        <w:trPr>
          <w:trHeight w:val="2284"/>
        </w:trPr>
        <w:tc>
          <w:tcPr>
            <w:tcW w:w="8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6836" w14:textId="7F28DBCA" w:rsidR="00E40433" w:rsidRPr="005C4E90" w:rsidRDefault="005C4E90" w:rsidP="00E40433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>Enformatik</w:t>
            </w:r>
            <w:r w:rsidR="00E40433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 xml:space="preserve"> </w:t>
            </w:r>
            <w:proofErr w:type="gramStart"/>
            <w:r w:rsidR="00E40433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 xml:space="preserve">ve </w:t>
            </w:r>
            <w:r w:rsidR="00E40433" w:rsidRPr="005C4E90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 xml:space="preserve"> İngilizce</w:t>
            </w:r>
            <w:proofErr w:type="gramEnd"/>
            <w:r w:rsidR="00E40433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>/Almanca/Fransızca</w:t>
            </w:r>
          </w:p>
          <w:p w14:paraId="0E311004" w14:textId="37E59F9B" w:rsidR="005C4E90" w:rsidRPr="005C4E90" w:rsidRDefault="005C4E90" w:rsidP="005C4E90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</w:p>
          <w:p w14:paraId="0B403057" w14:textId="55E50194" w:rsidR="005C4E90" w:rsidRPr="008116EF" w:rsidRDefault="005C4E90" w:rsidP="005C4E90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</w:pP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Sınav Tarihi 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03</w:t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.1</w:t>
            </w:r>
            <w:r w:rsidR="00EE7248"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0</w:t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.202</w:t>
            </w:r>
            <w:r w:rsidR="00891C3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4</w:t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 xml:space="preserve"> </w:t>
            </w:r>
            <w:r w:rsidR="00D25D11"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P</w:t>
            </w:r>
            <w:r w:rsidR="00DD2D85"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erşembe</w:t>
            </w:r>
          </w:p>
          <w:p w14:paraId="388B26A3" w14:textId="7748C3BB" w:rsidR="005C4E90" w:rsidRPr="008116EF" w:rsidRDefault="005C4E90" w:rsidP="005C4E90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</w:pP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Sınav Başlangıç Saati 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proofErr w:type="gramStart"/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1</w:t>
            </w:r>
            <w:r w:rsidR="00F07BF0"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2</w:t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:00</w:t>
            </w:r>
            <w:proofErr w:type="gramEnd"/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 </w:t>
            </w:r>
          </w:p>
          <w:p w14:paraId="4D561B6C" w14:textId="039C7425" w:rsidR="005C4E90" w:rsidRPr="008116EF" w:rsidRDefault="005C4E90" w:rsidP="005C4E9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Sınav Bitiş Saati          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proofErr w:type="gramStart"/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1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3</w:t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: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00</w:t>
            </w:r>
            <w:proofErr w:type="gramEnd"/>
          </w:p>
          <w:p w14:paraId="7B66E0C3" w14:textId="07DED5CD" w:rsidR="005C4E90" w:rsidRPr="008116EF" w:rsidRDefault="005C4E90" w:rsidP="005C4E9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Sınav Süresi                 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6</w:t>
            </w:r>
            <w:r w:rsidR="00886AC1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0</w:t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 dk.</w:t>
            </w:r>
          </w:p>
          <w:p w14:paraId="34C99393" w14:textId="78FFBAB7" w:rsidR="005C4E90" w:rsidRPr="005C4E90" w:rsidRDefault="005C4E90" w:rsidP="005C4E90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Soru Sayısı                   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Enformatik (</w:t>
            </w:r>
            <w:r w:rsidR="00886AC1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25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) – Yabancı Dil (25)</w:t>
            </w:r>
          </w:p>
        </w:tc>
      </w:tr>
    </w:tbl>
    <w:p w14:paraId="13740679" w14:textId="10AD6D0F" w:rsidR="005A6060" w:rsidRDefault="005A6060"/>
    <w:p w14:paraId="683D8F85" w14:textId="048D4DF9" w:rsidR="009933CD" w:rsidRDefault="009933CD">
      <w:pPr>
        <w:spacing w:after="160" w:line="259" w:lineRule="auto"/>
        <w:jc w:val="left"/>
      </w:pPr>
      <w:r>
        <w:br w:type="page"/>
      </w:r>
    </w:p>
    <w:p w14:paraId="56E70768" w14:textId="77777777" w:rsidR="00F013AA" w:rsidRDefault="00F013AA">
      <w:pPr>
        <w:spacing w:after="160" w:line="259" w:lineRule="auto"/>
        <w:jc w:val="left"/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1494"/>
        <w:gridCol w:w="8991"/>
      </w:tblGrid>
      <w:tr w:rsidR="009933CD" w:rsidRPr="00475001" w14:paraId="7B919DA8" w14:textId="77777777" w:rsidTr="00FF4896">
        <w:trPr>
          <w:trHeight w:val="951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14:paraId="19F9A21B" w14:textId="77777777" w:rsidR="009933CD" w:rsidRPr="00475001" w:rsidRDefault="009933CD" w:rsidP="00FF48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5001">
              <w:rPr>
                <w:rFonts w:cs="Times New Roman"/>
                <w:b/>
                <w:sz w:val="20"/>
                <w:szCs w:val="20"/>
              </w:rPr>
              <w:t xml:space="preserve">TOKAT GAZİOSMANPAŞA ÜNİVERSİTESİ </w:t>
            </w:r>
          </w:p>
          <w:p w14:paraId="5D049A26" w14:textId="318C41FA" w:rsidR="0050343A" w:rsidRDefault="009933CD" w:rsidP="00FF48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5001">
              <w:rPr>
                <w:rFonts w:cs="Times New Roman"/>
                <w:b/>
                <w:sz w:val="20"/>
                <w:szCs w:val="20"/>
              </w:rPr>
              <w:t>202</w:t>
            </w:r>
            <w:r w:rsidR="00F33400">
              <w:rPr>
                <w:rFonts w:cs="Times New Roman"/>
                <w:b/>
                <w:sz w:val="20"/>
                <w:szCs w:val="20"/>
              </w:rPr>
              <w:t>4</w:t>
            </w:r>
            <w:r w:rsidRPr="00475001">
              <w:rPr>
                <w:rFonts w:cs="Times New Roman"/>
                <w:b/>
                <w:sz w:val="20"/>
                <w:szCs w:val="20"/>
              </w:rPr>
              <w:t>-</w:t>
            </w:r>
            <w:r w:rsidR="00550E30">
              <w:rPr>
                <w:rFonts w:cs="Times New Roman"/>
                <w:b/>
                <w:sz w:val="20"/>
                <w:szCs w:val="20"/>
              </w:rPr>
              <w:t>20</w:t>
            </w:r>
            <w:r w:rsidRPr="00475001">
              <w:rPr>
                <w:rFonts w:cs="Times New Roman"/>
                <w:b/>
                <w:sz w:val="20"/>
                <w:szCs w:val="20"/>
              </w:rPr>
              <w:t>2</w:t>
            </w:r>
            <w:r w:rsidR="00F33400">
              <w:rPr>
                <w:rFonts w:cs="Times New Roman"/>
                <w:b/>
                <w:sz w:val="20"/>
                <w:szCs w:val="20"/>
              </w:rPr>
              <w:t>5</w:t>
            </w:r>
            <w:r w:rsidRPr="00475001">
              <w:rPr>
                <w:rFonts w:cs="Times New Roman"/>
                <w:b/>
                <w:sz w:val="20"/>
                <w:szCs w:val="20"/>
              </w:rPr>
              <w:t xml:space="preserve"> AKADEMİK YILI </w:t>
            </w:r>
          </w:p>
          <w:p w14:paraId="18CC958A" w14:textId="7553CA7E" w:rsidR="009933CD" w:rsidRPr="00475001" w:rsidRDefault="009933CD" w:rsidP="00FF48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5001">
              <w:rPr>
                <w:rFonts w:cs="Times New Roman"/>
                <w:b/>
                <w:sz w:val="20"/>
                <w:szCs w:val="20"/>
              </w:rPr>
              <w:t xml:space="preserve">ZORUNLU </w:t>
            </w:r>
            <w:r w:rsidR="00256A80">
              <w:rPr>
                <w:rFonts w:cs="Times New Roman"/>
                <w:b/>
                <w:sz w:val="20"/>
                <w:szCs w:val="20"/>
              </w:rPr>
              <w:t xml:space="preserve">ING101-ING102 </w:t>
            </w:r>
            <w:r w:rsidRPr="00475001">
              <w:rPr>
                <w:rFonts w:cs="Times New Roman"/>
                <w:b/>
                <w:sz w:val="20"/>
                <w:szCs w:val="20"/>
              </w:rPr>
              <w:t>İNGİLİZCE I-II DERSİ İÇİN MUAFİYET SINAVI DERS İÇERİĞİ</w:t>
            </w:r>
          </w:p>
        </w:tc>
      </w:tr>
      <w:tr w:rsidR="00EB6C64" w:rsidRPr="00475001" w14:paraId="1AB159D7" w14:textId="77777777" w:rsidTr="00FF4896">
        <w:trPr>
          <w:trHeight w:val="314"/>
          <w:jc w:val="center"/>
        </w:trPr>
        <w:tc>
          <w:tcPr>
            <w:tcW w:w="10485" w:type="dxa"/>
            <w:gridSpan w:val="2"/>
          </w:tcPr>
          <w:p w14:paraId="136EBF66" w14:textId="04FE5048" w:rsidR="00EB6C64" w:rsidRPr="00475001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 ÜNİTE 1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--</w:t>
            </w:r>
            <w:proofErr w:type="spellStart"/>
            <w:r w:rsidRPr="00475001">
              <w:rPr>
                <w:b/>
                <w:sz w:val="20"/>
                <w:szCs w:val="20"/>
              </w:rPr>
              <w:t>Verb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sz w:val="20"/>
                <w:szCs w:val="20"/>
              </w:rPr>
              <w:t>to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 be, </w:t>
            </w:r>
            <w:proofErr w:type="spellStart"/>
            <w:r w:rsidRPr="00475001">
              <w:rPr>
                <w:b/>
                <w:sz w:val="20"/>
                <w:szCs w:val="20"/>
              </w:rPr>
              <w:t>subject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sz w:val="20"/>
                <w:szCs w:val="20"/>
              </w:rPr>
              <w:t>pronouns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Possessive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adjectives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object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pronouns</w:t>
            </w:r>
            <w:proofErr w:type="spellEnd"/>
          </w:p>
        </w:tc>
      </w:tr>
      <w:tr w:rsidR="00EB6C64" w:rsidRPr="00475001" w14:paraId="511C0938" w14:textId="77777777" w:rsidTr="00FF4896">
        <w:trPr>
          <w:trHeight w:val="261"/>
          <w:jc w:val="center"/>
        </w:trPr>
        <w:tc>
          <w:tcPr>
            <w:tcW w:w="10485" w:type="dxa"/>
            <w:gridSpan w:val="2"/>
          </w:tcPr>
          <w:p w14:paraId="5EB1411E" w14:textId="6BEFFF42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2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Simple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Present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Tense I ( He,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she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it) </w:t>
            </w:r>
          </w:p>
        </w:tc>
      </w:tr>
      <w:tr w:rsidR="00EB6C64" w:rsidRPr="00475001" w14:paraId="177BBFDD" w14:textId="77777777" w:rsidTr="00FF4896">
        <w:trPr>
          <w:trHeight w:val="323"/>
          <w:jc w:val="center"/>
        </w:trPr>
        <w:tc>
          <w:tcPr>
            <w:tcW w:w="10485" w:type="dxa"/>
            <w:gridSpan w:val="2"/>
          </w:tcPr>
          <w:p w14:paraId="080734A8" w14:textId="5DB63C0A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3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Simple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Present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Tense II ( I,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you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they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EB6C64" w:rsidRPr="00475001" w14:paraId="511A2585" w14:textId="77777777" w:rsidTr="00FF4896">
        <w:trPr>
          <w:trHeight w:val="260"/>
          <w:jc w:val="center"/>
        </w:trPr>
        <w:tc>
          <w:tcPr>
            <w:tcW w:w="10485" w:type="dxa"/>
            <w:gridSpan w:val="2"/>
          </w:tcPr>
          <w:p w14:paraId="148518EE" w14:textId="75F0D8E5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4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Quantifiers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There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is 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There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are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this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that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these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those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Numbers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Prices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B6C64" w:rsidRPr="00475001" w14:paraId="0042B0E4" w14:textId="77777777" w:rsidTr="00FF4896">
        <w:trPr>
          <w:trHeight w:val="319"/>
          <w:jc w:val="center"/>
        </w:trPr>
        <w:tc>
          <w:tcPr>
            <w:tcW w:w="10485" w:type="dxa"/>
            <w:gridSpan w:val="2"/>
          </w:tcPr>
          <w:p w14:paraId="3CE6E096" w14:textId="79ABA963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5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Can ve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can’t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modal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verb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Was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were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could</w:t>
            </w:r>
            <w:proofErr w:type="spellEnd"/>
          </w:p>
        </w:tc>
      </w:tr>
      <w:tr w:rsidR="00EB6C64" w:rsidRPr="00475001" w14:paraId="1D579398" w14:textId="77777777" w:rsidTr="00FF4896">
        <w:trPr>
          <w:trHeight w:val="679"/>
          <w:jc w:val="center"/>
        </w:trPr>
        <w:tc>
          <w:tcPr>
            <w:tcW w:w="10485" w:type="dxa"/>
            <w:gridSpan w:val="2"/>
          </w:tcPr>
          <w:p w14:paraId="1AADEC86" w14:textId="63B7BFB6" w:rsidR="00EB6C64" w:rsidRPr="00475001" w:rsidRDefault="00EB6C64" w:rsidP="00FF4896">
            <w:pPr>
              <w:rPr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6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Simple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I (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Regular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Verbs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Simple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II (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Irregular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Verbs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Describing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feelings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What’s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date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EB6C64" w:rsidRPr="00475001" w14:paraId="51C8547D" w14:textId="77777777" w:rsidTr="00FF4896">
        <w:trPr>
          <w:trHeight w:val="249"/>
          <w:jc w:val="center"/>
        </w:trPr>
        <w:tc>
          <w:tcPr>
            <w:tcW w:w="10485" w:type="dxa"/>
            <w:gridSpan w:val="2"/>
          </w:tcPr>
          <w:p w14:paraId="130C1683" w14:textId="4A70DC7E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7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Simple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Past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Tense</w:t>
            </w:r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b/>
                <w:sz w:val="20"/>
                <w:szCs w:val="20"/>
              </w:rPr>
              <w:t>Adverbs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75001">
              <w:rPr>
                <w:b/>
                <w:sz w:val="20"/>
                <w:szCs w:val="20"/>
              </w:rPr>
              <w:t>regular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b/>
                <w:sz w:val="20"/>
                <w:szCs w:val="20"/>
              </w:rPr>
              <w:t>irregular</w:t>
            </w:r>
            <w:proofErr w:type="spellEnd"/>
            <w:r w:rsidRPr="00475001">
              <w:rPr>
                <w:b/>
                <w:sz w:val="20"/>
                <w:szCs w:val="20"/>
              </w:rPr>
              <w:t>)</w:t>
            </w:r>
          </w:p>
        </w:tc>
      </w:tr>
      <w:tr w:rsidR="00EB6C64" w:rsidRPr="00475001" w14:paraId="2FCB9900" w14:textId="77777777" w:rsidTr="00FF4896">
        <w:trPr>
          <w:trHeight w:val="326"/>
          <w:jc w:val="center"/>
        </w:trPr>
        <w:tc>
          <w:tcPr>
            <w:tcW w:w="10485" w:type="dxa"/>
            <w:gridSpan w:val="2"/>
          </w:tcPr>
          <w:p w14:paraId="01E45633" w14:textId="043E69B5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8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Count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and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Uncount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Nouns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475001">
              <w:rPr>
                <w:rFonts w:eastAsia="Calibri"/>
                <w:b/>
                <w:sz w:val="20"/>
                <w:szCs w:val="20"/>
              </w:rPr>
              <w:t xml:space="preserve">Do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you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like</w:t>
            </w:r>
            <w:proofErr w:type="spellEnd"/>
            <w:proofErr w:type="gramStart"/>
            <w:r w:rsidRPr="00475001">
              <w:rPr>
                <w:rFonts w:eastAsia="Calibri"/>
                <w:b/>
                <w:sz w:val="20"/>
                <w:szCs w:val="20"/>
              </w:rPr>
              <w:t>….?</w:t>
            </w:r>
            <w:proofErr w:type="gramEnd"/>
            <w:r w:rsidRPr="00475001">
              <w:rPr>
                <w:rFonts w:eastAsia="Calibri"/>
                <w:b/>
                <w:sz w:val="20"/>
                <w:szCs w:val="20"/>
              </w:rPr>
              <w:t xml:space="preserve"> /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Would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you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like</w:t>
            </w:r>
            <w:proofErr w:type="spellEnd"/>
            <w:proofErr w:type="gramStart"/>
            <w:r w:rsidRPr="00475001">
              <w:rPr>
                <w:rFonts w:eastAsia="Calibri"/>
                <w:b/>
                <w:sz w:val="20"/>
                <w:szCs w:val="20"/>
              </w:rPr>
              <w:t>…?</w:t>
            </w:r>
            <w:proofErr w:type="gramEnd"/>
            <w:r w:rsidRPr="00475001">
              <w:rPr>
                <w:rFonts w:eastAsia="Calibri"/>
                <w:b/>
                <w:sz w:val="20"/>
                <w:szCs w:val="20"/>
              </w:rPr>
              <w:t xml:space="preserve">  </w:t>
            </w:r>
            <w:proofErr w:type="gramStart"/>
            <w:r w:rsidRPr="00475001">
              <w:rPr>
                <w:rFonts w:eastAsia="Calibri"/>
                <w:b/>
                <w:sz w:val="20"/>
                <w:szCs w:val="20"/>
              </w:rPr>
              <w:t>a</w:t>
            </w:r>
            <w:proofErr w:type="gramEnd"/>
            <w:r w:rsidRPr="00475001">
              <w:rPr>
                <w:rFonts w:eastAsia="Calibri"/>
                <w:b/>
                <w:sz w:val="20"/>
                <w:szCs w:val="20"/>
              </w:rPr>
              <w:t xml:space="preserve">, an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or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some</w:t>
            </w:r>
            <w:proofErr w:type="spellEnd"/>
          </w:p>
        </w:tc>
      </w:tr>
      <w:tr w:rsidR="00EB6C64" w:rsidRPr="00475001" w14:paraId="49EB8B4F" w14:textId="77777777" w:rsidTr="00FF4896">
        <w:trPr>
          <w:trHeight w:val="684"/>
          <w:jc w:val="center"/>
        </w:trPr>
        <w:tc>
          <w:tcPr>
            <w:tcW w:w="10485" w:type="dxa"/>
            <w:gridSpan w:val="2"/>
          </w:tcPr>
          <w:p w14:paraId="6604317E" w14:textId="6507DBFD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9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Comparative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Adjectives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Superlative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Adjectives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sz w:val="20"/>
                <w:szCs w:val="20"/>
              </w:rPr>
              <w:t>have</w:t>
            </w:r>
            <w:proofErr w:type="spellEnd"/>
            <w:r w:rsidRPr="00475001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sz w:val="20"/>
                <w:szCs w:val="20"/>
              </w:rPr>
              <w:t>got</w:t>
            </w:r>
            <w:proofErr w:type="spellEnd"/>
            <w:r w:rsidRPr="00475001">
              <w:rPr>
                <w:rFonts w:eastAsia="Calibri" w:cs="Times New Roman"/>
                <w:b/>
                <w:sz w:val="20"/>
                <w:szCs w:val="20"/>
              </w:rPr>
              <w:t xml:space="preserve">,  </w:t>
            </w:r>
            <w:proofErr w:type="spellStart"/>
            <w:r w:rsidRPr="00475001">
              <w:rPr>
                <w:rFonts w:eastAsia="Calibri" w:cs="Times New Roman"/>
                <w:b/>
                <w:sz w:val="20"/>
                <w:szCs w:val="20"/>
              </w:rPr>
              <w:t>prepositions</w:t>
            </w:r>
            <w:proofErr w:type="spellEnd"/>
            <w:r w:rsidRPr="00475001">
              <w:rPr>
                <w:rFonts w:eastAsia="Calibri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475001">
              <w:rPr>
                <w:rFonts w:eastAsia="Calibri" w:cs="Times New Roman"/>
                <w:b/>
                <w:sz w:val="20"/>
                <w:szCs w:val="20"/>
              </w:rPr>
              <w:t>movement</w:t>
            </w:r>
            <w:proofErr w:type="spellEnd"/>
            <w:r>
              <w:rPr>
                <w:rFonts w:eastAsia="Calibri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Relative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Pronouns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who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which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where</w:t>
            </w:r>
            <w:proofErr w:type="spellEnd"/>
          </w:p>
        </w:tc>
      </w:tr>
      <w:tr w:rsidR="00EB6C64" w:rsidRPr="00475001" w14:paraId="4C8612D4" w14:textId="77777777" w:rsidTr="00FF4896">
        <w:trPr>
          <w:trHeight w:val="681"/>
          <w:jc w:val="center"/>
        </w:trPr>
        <w:tc>
          <w:tcPr>
            <w:tcW w:w="10485" w:type="dxa"/>
            <w:gridSpan w:val="2"/>
          </w:tcPr>
          <w:p w14:paraId="115D8A0F" w14:textId="2EC3FE13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10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The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Present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Continuous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Tense</w:t>
            </w:r>
            <w:r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Whose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or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Who’s</w:t>
            </w:r>
            <w:proofErr w:type="spellEnd"/>
            <w:proofErr w:type="gramStart"/>
            <w:r w:rsidRPr="00475001">
              <w:rPr>
                <w:rFonts w:eastAsia="Calibri"/>
                <w:b/>
                <w:sz w:val="20"/>
                <w:szCs w:val="20"/>
              </w:rPr>
              <w:t>?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Comparing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conrtasting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Linking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words:but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however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although</w:t>
            </w:r>
            <w:proofErr w:type="spellEnd"/>
          </w:p>
        </w:tc>
      </w:tr>
      <w:tr w:rsidR="00EB6C64" w:rsidRPr="00475001" w14:paraId="546E2241" w14:textId="77777777" w:rsidTr="00FF4896">
        <w:trPr>
          <w:trHeight w:val="280"/>
          <w:jc w:val="center"/>
        </w:trPr>
        <w:tc>
          <w:tcPr>
            <w:tcW w:w="10485" w:type="dxa"/>
            <w:gridSpan w:val="2"/>
          </w:tcPr>
          <w:p w14:paraId="54CCEB5D" w14:textId="39059A1A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11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Going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to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future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/>
                <w:b/>
                <w:bCs/>
                <w:color w:val="000000"/>
                <w:sz w:val="20"/>
                <w:szCs w:val="20"/>
              </w:rPr>
              <w:t>Infinitive</w:t>
            </w:r>
            <w:proofErr w:type="spellEnd"/>
            <w:r w:rsidRPr="00475001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75001">
              <w:rPr>
                <w:rFonts w:eastAsia="Calibri"/>
                <w:b/>
                <w:bCs/>
                <w:color w:val="000000"/>
                <w:sz w:val="20"/>
                <w:szCs w:val="20"/>
              </w:rPr>
              <w:t>purpose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What’s</w:t>
            </w:r>
            <w:proofErr w:type="spellEnd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weather</w:t>
            </w:r>
            <w:proofErr w:type="spellEnd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like</w:t>
            </w:r>
            <w:proofErr w:type="spellEnd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C24053" w:rsidRPr="00475001" w14:paraId="0E9B9742" w14:textId="77777777" w:rsidTr="00FF4896">
        <w:trPr>
          <w:trHeight w:val="341"/>
          <w:jc w:val="center"/>
        </w:trPr>
        <w:tc>
          <w:tcPr>
            <w:tcW w:w="10485" w:type="dxa"/>
            <w:gridSpan w:val="2"/>
          </w:tcPr>
          <w:p w14:paraId="24C4025E" w14:textId="241281DD" w:rsidR="00C24053" w:rsidRPr="00C24053" w:rsidRDefault="00C24053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12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Present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Perfect Tense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, </w:t>
            </w:r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Simple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vs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Perfect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Take</w:t>
            </w:r>
            <w:proofErr w:type="spellEnd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get</w:t>
            </w:r>
            <w:proofErr w:type="spellEnd"/>
          </w:p>
        </w:tc>
      </w:tr>
      <w:tr w:rsidR="00400392" w:rsidRPr="00475001" w14:paraId="424ED1FE" w14:textId="77777777" w:rsidTr="00FF4896">
        <w:trPr>
          <w:trHeight w:val="261"/>
          <w:jc w:val="center"/>
        </w:trPr>
        <w:tc>
          <w:tcPr>
            <w:tcW w:w="10485" w:type="dxa"/>
            <w:gridSpan w:val="2"/>
          </w:tcPr>
          <w:p w14:paraId="37CCAE7D" w14:textId="1E878ACA" w:rsidR="00400392" w:rsidRPr="00400392" w:rsidRDefault="00400392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PRE-INTERMEDIATE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1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Tenses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and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questions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Whose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or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Who’s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?</w:t>
            </w:r>
          </w:p>
        </w:tc>
      </w:tr>
      <w:tr w:rsidR="00400392" w:rsidRPr="00475001" w14:paraId="133C02D8" w14:textId="77777777" w:rsidTr="00FF4896">
        <w:trPr>
          <w:trHeight w:val="352"/>
          <w:jc w:val="center"/>
        </w:trPr>
        <w:tc>
          <w:tcPr>
            <w:tcW w:w="10485" w:type="dxa"/>
            <w:gridSpan w:val="2"/>
          </w:tcPr>
          <w:p w14:paraId="4C91DF9A" w14:textId="788B0FDA" w:rsidR="00400392" w:rsidRPr="00400392" w:rsidRDefault="00400392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PRE-INTERMEDIATE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2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Present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Tenses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Have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have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got</w:t>
            </w:r>
            <w:proofErr w:type="spellEnd"/>
          </w:p>
        </w:tc>
      </w:tr>
      <w:tr w:rsidR="009933CD" w:rsidRPr="00475001" w14:paraId="1644F28C" w14:textId="77777777" w:rsidTr="00FF4896">
        <w:trPr>
          <w:cantSplit/>
          <w:trHeight w:val="3957"/>
          <w:jc w:val="center"/>
        </w:trPr>
        <w:tc>
          <w:tcPr>
            <w:tcW w:w="1494" w:type="dxa"/>
          </w:tcPr>
          <w:p w14:paraId="0045E187" w14:textId="77777777" w:rsidR="009933CD" w:rsidRPr="00475001" w:rsidRDefault="009933CD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14:paraId="13E9AF58" w14:textId="77777777" w:rsidR="009933CD" w:rsidRPr="00475001" w:rsidRDefault="009933CD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14:paraId="06F87866" w14:textId="77777777" w:rsidR="009933CD" w:rsidRPr="00475001" w:rsidRDefault="009933CD" w:rsidP="00FF4896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Kaynak Kitaplar</w:t>
            </w:r>
          </w:p>
        </w:tc>
        <w:tc>
          <w:tcPr>
            <w:tcW w:w="8991" w:type="dxa"/>
            <w:vAlign w:val="center"/>
          </w:tcPr>
          <w:p w14:paraId="052F9018" w14:textId="77777777" w:rsidR="009933CD" w:rsidRPr="00475001" w:rsidRDefault="009933CD" w:rsidP="00FF4896">
            <w:pPr>
              <w:rPr>
                <w:rFonts w:cs="Times New Roman"/>
                <w:sz w:val="20"/>
                <w:szCs w:val="20"/>
              </w:rPr>
            </w:pPr>
            <w:r w:rsidRPr="00475001">
              <w:rPr>
                <w:rFonts w:cs="Times New Roman"/>
                <w:color w:val="FF0000"/>
                <w:sz w:val="20"/>
                <w:szCs w:val="20"/>
              </w:rPr>
              <w:br/>
            </w:r>
            <w:r w:rsidRPr="00475001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66BF31F" wp14:editId="786977B5">
                  <wp:extent cx="1101090" cy="1101090"/>
                  <wp:effectExtent l="0" t="0" r="0" b="0"/>
                  <wp:docPr id="1" name="Resim 1" descr="metin, insan yüzü, giyim, poster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, insan yüzü, giyim, poster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579" cy="11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001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4491B49" wp14:editId="33A8B8FB">
                  <wp:extent cx="859883" cy="1082968"/>
                  <wp:effectExtent l="0" t="0" r="3810" b="9525"/>
                  <wp:docPr id="3" name="Resim 3" descr="metin, insan yüzü, giyim, ekran görüntüsü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metin, insan yüzü, giyim, ekran görüntüsü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82" cy="113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001">
              <w:rPr>
                <w:rFonts w:cs="Times New Roman"/>
                <w:sz w:val="20"/>
                <w:szCs w:val="20"/>
              </w:rPr>
              <w:t xml:space="preserve">   </w:t>
            </w:r>
            <w:r w:rsidRPr="00475001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ACD3997" wp14:editId="5E274FD6">
                  <wp:extent cx="853320" cy="1076634"/>
                  <wp:effectExtent l="0" t="0" r="10795" b="0"/>
                  <wp:docPr id="5" name="Resim 5" descr="metin, giyim, insan yüzü, ekran görüntüsü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 descr="metin, giyim, insan yüzü, ekran görüntüsü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01" cy="113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001">
              <w:rPr>
                <w:rFonts w:cs="Times New Roman"/>
                <w:sz w:val="20"/>
                <w:szCs w:val="20"/>
              </w:rPr>
              <w:t xml:space="preserve">   </w:t>
            </w:r>
            <w:r w:rsidRPr="00475001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52EB9DB" wp14:editId="2524309B">
                  <wp:extent cx="1115111" cy="1111237"/>
                  <wp:effectExtent l="0" t="0" r="2540" b="6985"/>
                  <wp:docPr id="2" name="Resim 2" descr="metin, insan yüzü, giyim, kişi, şahıs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insan yüzü, giyim, kişi, şahıs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36" cy="124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491A1" w14:textId="77777777" w:rsidR="009933CD" w:rsidRPr="00475001" w:rsidRDefault="009933CD" w:rsidP="00FF489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tr-TR"/>
              </w:rPr>
            </w:pP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Headway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Elementary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(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Fifth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Edition) (Oxford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University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Press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) +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Student’s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Book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+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Workbook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</w:p>
          <w:p w14:paraId="04D3D23F" w14:textId="77777777" w:rsidR="009933CD" w:rsidRPr="00475001" w:rsidRDefault="009933CD" w:rsidP="00FF489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tr-TR"/>
              </w:rPr>
            </w:pP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Headway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Pre-intermediate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(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Fifth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Edition) (Oxford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University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Press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) +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Student’s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Book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+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Workbook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</w:p>
          <w:p w14:paraId="4D357136" w14:textId="77777777" w:rsidR="009933CD" w:rsidRPr="00475001" w:rsidRDefault="009933CD" w:rsidP="00FF489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E1994BC" w14:textId="10EDA6DB" w:rsidR="004D19E0" w:rsidRDefault="004D19E0" w:rsidP="009933CD">
      <w:pPr>
        <w:rPr>
          <w:rFonts w:cs="Times New Roman"/>
          <w:color w:val="000000" w:themeColor="text1"/>
          <w:sz w:val="20"/>
          <w:szCs w:val="20"/>
        </w:rPr>
      </w:pPr>
    </w:p>
    <w:p w14:paraId="0826DC1B" w14:textId="77777777" w:rsidR="004D19E0" w:rsidRDefault="004D19E0">
      <w:pPr>
        <w:spacing w:after="160" w:line="259" w:lineRule="auto"/>
        <w:jc w:val="lef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br w:type="page"/>
      </w:r>
    </w:p>
    <w:p w14:paraId="350ECE91" w14:textId="77777777" w:rsidR="00F013AA" w:rsidRDefault="00F013AA">
      <w:pPr>
        <w:spacing w:after="160" w:line="259" w:lineRule="auto"/>
        <w:jc w:val="left"/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9933CD" w:rsidRPr="009933CD" w14:paraId="58F6A0B0" w14:textId="77777777" w:rsidTr="009933CD">
        <w:tc>
          <w:tcPr>
            <w:tcW w:w="9634" w:type="dxa"/>
            <w:gridSpan w:val="2"/>
          </w:tcPr>
          <w:p w14:paraId="2BDE3D3D" w14:textId="5356DE41" w:rsidR="009933CD" w:rsidRPr="0050343A" w:rsidRDefault="009933CD" w:rsidP="00D1646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343A">
              <w:rPr>
                <w:rFonts w:cs="Times New Roman"/>
                <w:b/>
                <w:sz w:val="20"/>
                <w:szCs w:val="20"/>
              </w:rPr>
              <w:t>TOKAT GAZİOSMANPAŞA ÜNİVERSİTESİ</w:t>
            </w:r>
          </w:p>
          <w:p w14:paraId="1BACE842" w14:textId="61C053BC" w:rsidR="00D16467" w:rsidRPr="0050343A" w:rsidRDefault="009933CD" w:rsidP="00D1646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343A">
              <w:rPr>
                <w:rFonts w:cs="Times New Roman"/>
                <w:b/>
                <w:sz w:val="20"/>
                <w:szCs w:val="20"/>
              </w:rPr>
              <w:t>202</w:t>
            </w:r>
            <w:r w:rsidR="00550E30">
              <w:rPr>
                <w:rFonts w:cs="Times New Roman"/>
                <w:b/>
                <w:sz w:val="20"/>
                <w:szCs w:val="20"/>
              </w:rPr>
              <w:t>4</w:t>
            </w:r>
            <w:r w:rsidRPr="0050343A">
              <w:rPr>
                <w:rFonts w:cs="Times New Roman"/>
                <w:b/>
                <w:sz w:val="20"/>
                <w:szCs w:val="20"/>
              </w:rPr>
              <w:t>-</w:t>
            </w:r>
            <w:r w:rsidR="00550E30">
              <w:rPr>
                <w:rFonts w:cs="Times New Roman"/>
                <w:b/>
                <w:sz w:val="20"/>
                <w:szCs w:val="20"/>
              </w:rPr>
              <w:t>20</w:t>
            </w:r>
            <w:r w:rsidRPr="0050343A">
              <w:rPr>
                <w:rFonts w:cs="Times New Roman"/>
                <w:b/>
                <w:sz w:val="20"/>
                <w:szCs w:val="20"/>
              </w:rPr>
              <w:t>2</w:t>
            </w:r>
            <w:r w:rsidR="00550E30">
              <w:rPr>
                <w:rFonts w:cs="Times New Roman"/>
                <w:b/>
                <w:sz w:val="20"/>
                <w:szCs w:val="20"/>
              </w:rPr>
              <w:t>5</w:t>
            </w:r>
            <w:r w:rsidRPr="0050343A">
              <w:rPr>
                <w:rFonts w:cs="Times New Roman"/>
                <w:b/>
                <w:sz w:val="20"/>
                <w:szCs w:val="20"/>
              </w:rPr>
              <w:t xml:space="preserve"> AKADEMİK YILI</w:t>
            </w:r>
          </w:p>
          <w:p w14:paraId="3F206605" w14:textId="1505D444" w:rsidR="009933CD" w:rsidRPr="0050343A" w:rsidRDefault="009933CD" w:rsidP="00D1646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343A">
              <w:rPr>
                <w:rFonts w:cs="Times New Roman"/>
                <w:b/>
                <w:sz w:val="20"/>
                <w:szCs w:val="20"/>
              </w:rPr>
              <w:t>ZORUNLU ENF 100 BİLİŞİM TEKNOLOJİLERİ VE OFİS YAZILIMLARI DERSİ İÇİN MUAFİYET SINAVI DERS İÇERİĞİ</w:t>
            </w:r>
          </w:p>
        </w:tc>
      </w:tr>
      <w:tr w:rsidR="009933CD" w:rsidRPr="009933CD" w14:paraId="0BD33090" w14:textId="77777777" w:rsidTr="009933CD">
        <w:tc>
          <w:tcPr>
            <w:tcW w:w="9634" w:type="dxa"/>
            <w:gridSpan w:val="2"/>
          </w:tcPr>
          <w:p w14:paraId="487A0308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Bilgisayarın Donanım Yapısı-Birimleri</w:t>
            </w:r>
          </w:p>
        </w:tc>
      </w:tr>
      <w:tr w:rsidR="009933CD" w:rsidRPr="009933CD" w14:paraId="0F895C25" w14:textId="77777777" w:rsidTr="009933CD">
        <w:tc>
          <w:tcPr>
            <w:tcW w:w="9634" w:type="dxa"/>
            <w:gridSpan w:val="2"/>
          </w:tcPr>
          <w:p w14:paraId="3FFAB1F2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Kısa Yollar, Genel Windows İşlemleri, İnternet ve Mail İşlemleri</w:t>
            </w:r>
          </w:p>
        </w:tc>
      </w:tr>
      <w:tr w:rsidR="009933CD" w:rsidRPr="009933CD" w14:paraId="67E632BA" w14:textId="77777777" w:rsidTr="009933CD">
        <w:tc>
          <w:tcPr>
            <w:tcW w:w="9634" w:type="dxa"/>
            <w:gridSpan w:val="2"/>
          </w:tcPr>
          <w:p w14:paraId="23A0B901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 xml:space="preserve">Kelime İşlemci; Dosya, Giriş Sekmesi </w:t>
            </w:r>
          </w:p>
        </w:tc>
      </w:tr>
      <w:tr w:rsidR="009933CD" w:rsidRPr="009933CD" w14:paraId="5D94104F" w14:textId="77777777" w:rsidTr="009933CD">
        <w:tc>
          <w:tcPr>
            <w:tcW w:w="9634" w:type="dxa"/>
            <w:gridSpan w:val="2"/>
          </w:tcPr>
          <w:p w14:paraId="053501D6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Kelime İşlemci; Ekle, Çiz, Tasarım, Düzen Sekmesi</w:t>
            </w:r>
          </w:p>
        </w:tc>
      </w:tr>
      <w:tr w:rsidR="009933CD" w:rsidRPr="009933CD" w14:paraId="5871E6F9" w14:textId="77777777" w:rsidTr="009933CD">
        <w:tc>
          <w:tcPr>
            <w:tcW w:w="9634" w:type="dxa"/>
            <w:gridSpan w:val="2"/>
          </w:tcPr>
          <w:p w14:paraId="14428EED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Kelime İşlemci; Başvurular, Posta, Gözden Geçir, Görünüm Sekmesi</w:t>
            </w:r>
          </w:p>
        </w:tc>
      </w:tr>
      <w:tr w:rsidR="009933CD" w:rsidRPr="009933CD" w14:paraId="12DFB53B" w14:textId="77777777" w:rsidTr="009933CD">
        <w:tc>
          <w:tcPr>
            <w:tcW w:w="9634" w:type="dxa"/>
            <w:gridSpan w:val="2"/>
          </w:tcPr>
          <w:p w14:paraId="24B6C63C" w14:textId="4CF3AA40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Kelime İşlemci; Bilimsel Yazım Kuralları</w:t>
            </w:r>
          </w:p>
        </w:tc>
      </w:tr>
      <w:tr w:rsidR="009933CD" w:rsidRPr="009933CD" w14:paraId="29D07ACD" w14:textId="77777777" w:rsidTr="009933CD">
        <w:tc>
          <w:tcPr>
            <w:tcW w:w="9634" w:type="dxa"/>
            <w:gridSpan w:val="2"/>
          </w:tcPr>
          <w:p w14:paraId="2B384C36" w14:textId="482A985E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Sunu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933CD">
              <w:rPr>
                <w:rFonts w:cs="Times New Roman"/>
                <w:bCs/>
                <w:sz w:val="28"/>
                <w:szCs w:val="28"/>
              </w:rPr>
              <w:t>Programı; Dosya, Giriş, Ekle, Çiz, Tasarım, Geçişler Sekmesi</w:t>
            </w:r>
          </w:p>
        </w:tc>
      </w:tr>
      <w:tr w:rsidR="009933CD" w:rsidRPr="009933CD" w14:paraId="1B306357" w14:textId="77777777" w:rsidTr="009933CD">
        <w:tc>
          <w:tcPr>
            <w:tcW w:w="9634" w:type="dxa"/>
            <w:gridSpan w:val="2"/>
          </w:tcPr>
          <w:p w14:paraId="73F86465" w14:textId="6CBAE763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Sunu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933CD">
              <w:rPr>
                <w:rFonts w:cs="Times New Roman"/>
                <w:bCs/>
                <w:sz w:val="28"/>
                <w:szCs w:val="28"/>
              </w:rPr>
              <w:t>Programı; Animasyonlar, Slayt Gösterisi, Kaydet, Gözden Geçir, Görünüm Sekmesi</w:t>
            </w:r>
          </w:p>
        </w:tc>
      </w:tr>
      <w:tr w:rsidR="009933CD" w:rsidRPr="009933CD" w14:paraId="5E788FC0" w14:textId="77777777" w:rsidTr="009933CD">
        <w:tc>
          <w:tcPr>
            <w:tcW w:w="9634" w:type="dxa"/>
            <w:gridSpan w:val="2"/>
          </w:tcPr>
          <w:p w14:paraId="758084EE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Hesap Tabloları; Dosya, Giriş, Ekle, Sayfa Düzeni Sekmesi</w:t>
            </w:r>
          </w:p>
        </w:tc>
      </w:tr>
      <w:tr w:rsidR="009933CD" w:rsidRPr="009933CD" w14:paraId="09C6521D" w14:textId="77777777" w:rsidTr="009933CD">
        <w:tc>
          <w:tcPr>
            <w:tcW w:w="9634" w:type="dxa"/>
            <w:gridSpan w:val="2"/>
          </w:tcPr>
          <w:p w14:paraId="522FAB2A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Hesap Tabloları Formüller Sekmesi</w:t>
            </w:r>
          </w:p>
        </w:tc>
      </w:tr>
      <w:tr w:rsidR="009933CD" w:rsidRPr="009933CD" w14:paraId="3BDCD30F" w14:textId="77777777" w:rsidTr="009933CD">
        <w:tc>
          <w:tcPr>
            <w:tcW w:w="9634" w:type="dxa"/>
            <w:gridSpan w:val="2"/>
          </w:tcPr>
          <w:p w14:paraId="1848CC93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Hesap Tabloları; Veri, Gözden Geçir, Görünüm, Otomatikleştir Sekmesi</w:t>
            </w:r>
          </w:p>
        </w:tc>
      </w:tr>
      <w:tr w:rsidR="00A5470C" w:rsidRPr="009933CD" w14:paraId="77AE12BA" w14:textId="77777777" w:rsidTr="00E3492D">
        <w:tc>
          <w:tcPr>
            <w:tcW w:w="2122" w:type="dxa"/>
            <w:vAlign w:val="center"/>
          </w:tcPr>
          <w:p w14:paraId="5ADC441B" w14:textId="1784760B" w:rsidR="00A5470C" w:rsidRPr="00A5470C" w:rsidRDefault="00A5470C" w:rsidP="00E3492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470C">
              <w:rPr>
                <w:rFonts w:cs="Times New Roman"/>
                <w:b/>
                <w:sz w:val="28"/>
                <w:szCs w:val="28"/>
              </w:rPr>
              <w:t>Kaynaklar</w:t>
            </w:r>
          </w:p>
        </w:tc>
        <w:tc>
          <w:tcPr>
            <w:tcW w:w="7512" w:type="dxa"/>
          </w:tcPr>
          <w:p w14:paraId="11D384E4" w14:textId="6D75AA4B" w:rsidR="003320B9" w:rsidRPr="003320B9" w:rsidRDefault="00325298" w:rsidP="003252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Cs/>
                <w:sz w:val="28"/>
                <w:szCs w:val="28"/>
              </w:rPr>
            </w:pPr>
            <w:r w:rsidRPr="003320B9">
              <w:rPr>
                <w:rFonts w:cs="Times New Roman"/>
                <w:bCs/>
                <w:sz w:val="28"/>
                <w:szCs w:val="28"/>
              </w:rPr>
              <w:t>Atatürk Üniversitesi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20B9">
              <w:rPr>
                <w:rFonts w:cs="Times New Roman"/>
                <w:bCs/>
                <w:sz w:val="28"/>
                <w:szCs w:val="28"/>
              </w:rPr>
              <w:t>Açıköğretim</w:t>
            </w:r>
            <w:proofErr w:type="spellEnd"/>
            <w:r w:rsidRPr="003320B9">
              <w:rPr>
                <w:rFonts w:cs="Times New Roman"/>
                <w:bCs/>
                <w:sz w:val="28"/>
                <w:szCs w:val="28"/>
              </w:rPr>
              <w:t xml:space="preserve"> Fakültesi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320B9">
              <w:rPr>
                <w:rFonts w:cs="Times New Roman"/>
                <w:bCs/>
                <w:sz w:val="28"/>
                <w:szCs w:val="28"/>
              </w:rPr>
              <w:t xml:space="preserve">Temel Bilgi Teknolojileri </w:t>
            </w:r>
            <w:r w:rsidR="003320B9" w:rsidRPr="003320B9">
              <w:rPr>
                <w:rFonts w:cs="Times New Roman"/>
                <w:bCs/>
                <w:sz w:val="28"/>
                <w:szCs w:val="28"/>
              </w:rPr>
              <w:t>I</w:t>
            </w:r>
            <w:r w:rsidR="003320B9">
              <w:rPr>
                <w:rFonts w:cs="Times New Roman"/>
                <w:bCs/>
                <w:sz w:val="28"/>
                <w:szCs w:val="28"/>
              </w:rPr>
              <w:t xml:space="preserve"> ve II Ders Notları</w:t>
            </w:r>
          </w:p>
          <w:p w14:paraId="6469922E" w14:textId="20BD1B78" w:rsidR="00A5470C" w:rsidRDefault="00023F7B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</w:pPr>
            <w:hyperlink r:id="rId15" w:history="1">
              <w:r w:rsidR="00A5470C" w:rsidRPr="00A5470C">
                <w:rPr>
                  <w:color w:val="0000FF"/>
                  <w:u w:val="single"/>
                </w:rPr>
                <w:t xml:space="preserve">Atatürk Üniversitesi </w:t>
              </w:r>
              <w:proofErr w:type="spellStart"/>
              <w:r w:rsidR="00A5470C" w:rsidRPr="00A5470C">
                <w:rPr>
                  <w:color w:val="0000FF"/>
                  <w:u w:val="single"/>
                </w:rPr>
                <w:t>Açıköğretim</w:t>
              </w:r>
              <w:proofErr w:type="spellEnd"/>
              <w:r w:rsidR="00A5470C" w:rsidRPr="00A5470C">
                <w:rPr>
                  <w:color w:val="0000FF"/>
                  <w:u w:val="single"/>
                </w:rPr>
                <w:t xml:space="preserve"> Fakültesi (ataaof.edu.tr)</w:t>
              </w:r>
            </w:hyperlink>
          </w:p>
          <w:p w14:paraId="684D471D" w14:textId="4D7BD403" w:rsidR="00A5470C" w:rsidRPr="009933CD" w:rsidRDefault="00023F7B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hyperlink r:id="rId16" w:history="1">
              <w:r w:rsidR="00A5470C" w:rsidRPr="00A5470C">
                <w:rPr>
                  <w:color w:val="0000FF"/>
                  <w:u w:val="single"/>
                </w:rPr>
                <w:t xml:space="preserve">Atatürk Üniversitesi </w:t>
              </w:r>
              <w:proofErr w:type="spellStart"/>
              <w:r w:rsidR="00A5470C" w:rsidRPr="00A5470C">
                <w:rPr>
                  <w:color w:val="0000FF"/>
                  <w:u w:val="single"/>
                </w:rPr>
                <w:t>Açıköğretim</w:t>
              </w:r>
              <w:proofErr w:type="spellEnd"/>
              <w:r w:rsidR="00A5470C" w:rsidRPr="00A5470C">
                <w:rPr>
                  <w:color w:val="0000FF"/>
                  <w:u w:val="single"/>
                </w:rPr>
                <w:t xml:space="preserve"> Fakültesi (ataaof.edu.tr)</w:t>
              </w:r>
            </w:hyperlink>
          </w:p>
        </w:tc>
      </w:tr>
    </w:tbl>
    <w:p w14:paraId="3BF4FA89" w14:textId="77777777" w:rsidR="005C4E90" w:rsidRDefault="005C4E90"/>
    <w:p w14:paraId="210AECB4" w14:textId="77777777" w:rsidR="0060006B" w:rsidRDefault="0060006B"/>
    <w:tbl>
      <w:tblPr>
        <w:tblStyle w:val="TabloKlavuzu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60006B" w14:paraId="2A816A66" w14:textId="77777777" w:rsidTr="0050343A">
        <w:trPr>
          <w:trHeight w:val="1104"/>
        </w:trPr>
        <w:tc>
          <w:tcPr>
            <w:tcW w:w="9647" w:type="dxa"/>
          </w:tcPr>
          <w:p w14:paraId="6E0E2B0B" w14:textId="77777777" w:rsidR="0060006B" w:rsidRDefault="0060006B" w:rsidP="006000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006B">
              <w:rPr>
                <w:rFonts w:cs="Times New Roman"/>
                <w:b/>
                <w:sz w:val="20"/>
                <w:szCs w:val="20"/>
              </w:rPr>
              <w:t>TOKAT GAZİOSMANPAŞA ÜNİVERSİTESİ</w:t>
            </w:r>
          </w:p>
          <w:p w14:paraId="2BE926C7" w14:textId="347EC32A" w:rsidR="0060006B" w:rsidRPr="0060006B" w:rsidRDefault="0060006B" w:rsidP="006000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006B">
              <w:rPr>
                <w:rFonts w:cs="Times New Roman"/>
                <w:b/>
                <w:sz w:val="20"/>
                <w:szCs w:val="20"/>
              </w:rPr>
              <w:t>202</w:t>
            </w:r>
            <w:r w:rsidR="00550E30">
              <w:rPr>
                <w:rFonts w:cs="Times New Roman"/>
                <w:b/>
                <w:sz w:val="20"/>
                <w:szCs w:val="20"/>
              </w:rPr>
              <w:t>4</w:t>
            </w:r>
            <w:r w:rsidRPr="0060006B">
              <w:rPr>
                <w:rFonts w:cs="Times New Roman"/>
                <w:b/>
                <w:sz w:val="20"/>
                <w:szCs w:val="20"/>
              </w:rPr>
              <w:t>-</w:t>
            </w:r>
            <w:r w:rsidR="00550E30">
              <w:rPr>
                <w:rFonts w:cs="Times New Roman"/>
                <w:b/>
                <w:sz w:val="20"/>
                <w:szCs w:val="20"/>
              </w:rPr>
              <w:t>20</w:t>
            </w:r>
            <w:r w:rsidRPr="0060006B">
              <w:rPr>
                <w:rFonts w:cs="Times New Roman"/>
                <w:b/>
                <w:sz w:val="20"/>
                <w:szCs w:val="20"/>
              </w:rPr>
              <w:t>2</w:t>
            </w:r>
            <w:r w:rsidR="00550E30">
              <w:rPr>
                <w:rFonts w:cs="Times New Roman"/>
                <w:b/>
                <w:sz w:val="20"/>
                <w:szCs w:val="20"/>
              </w:rPr>
              <w:t>5</w:t>
            </w:r>
            <w:r w:rsidRPr="0060006B">
              <w:rPr>
                <w:rFonts w:cs="Times New Roman"/>
                <w:b/>
                <w:sz w:val="20"/>
                <w:szCs w:val="20"/>
              </w:rPr>
              <w:t xml:space="preserve"> AKADEMİK YILI BİRİNCİ SINIF ALM101</w:t>
            </w:r>
            <w:r w:rsidR="00A46F1A">
              <w:rPr>
                <w:rFonts w:cs="Times New Roman"/>
                <w:b/>
                <w:sz w:val="20"/>
                <w:szCs w:val="20"/>
              </w:rPr>
              <w:t xml:space="preserve"> –</w:t>
            </w:r>
            <w:r w:rsidRPr="0060006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46F1A">
              <w:rPr>
                <w:rFonts w:cs="Times New Roman"/>
                <w:b/>
                <w:sz w:val="20"/>
                <w:szCs w:val="20"/>
              </w:rPr>
              <w:t xml:space="preserve">ALM102 </w:t>
            </w:r>
            <w:r w:rsidRPr="0060006B">
              <w:rPr>
                <w:rFonts w:cs="Times New Roman"/>
                <w:b/>
                <w:sz w:val="20"/>
                <w:szCs w:val="20"/>
              </w:rPr>
              <w:t>ALMANCA DERSİ MUAFİYET SINAVI DERS İÇERİĞİ</w:t>
            </w:r>
          </w:p>
        </w:tc>
      </w:tr>
      <w:tr w:rsidR="0060006B" w14:paraId="2043AE88" w14:textId="77777777" w:rsidTr="0050343A">
        <w:trPr>
          <w:trHeight w:val="352"/>
        </w:trPr>
        <w:tc>
          <w:tcPr>
            <w:tcW w:w="9647" w:type="dxa"/>
          </w:tcPr>
          <w:p w14:paraId="41DB972F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KENDİNİ VE KİŞİLERİ TANITMA, ŞAHIS VE İYELİK ADILLARI, ARTİKEL KULLANIMI</w:t>
            </w:r>
          </w:p>
        </w:tc>
      </w:tr>
      <w:tr w:rsidR="0060006B" w14:paraId="017C06F8" w14:textId="77777777" w:rsidTr="0050343A">
        <w:trPr>
          <w:trHeight w:val="368"/>
        </w:trPr>
        <w:tc>
          <w:tcPr>
            <w:tcW w:w="9647" w:type="dxa"/>
          </w:tcPr>
          <w:p w14:paraId="5F8B63AF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KURALLI VE KURALSIZ EYLEMLER, SORU SÖZCÜKLERİ, ŞİMDİKİ VE GENİŞ ZAMAN</w:t>
            </w:r>
          </w:p>
        </w:tc>
      </w:tr>
      <w:tr w:rsidR="0060006B" w14:paraId="1A57F522" w14:textId="77777777" w:rsidTr="0050343A">
        <w:trPr>
          <w:trHeight w:val="368"/>
        </w:trPr>
        <w:tc>
          <w:tcPr>
            <w:tcW w:w="9647" w:type="dxa"/>
          </w:tcPr>
          <w:p w14:paraId="0E241C22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SAYILAR, SAATLER, İLGEÇLER VE İLGEÇLERİN CÜMLEDE KULLANILMASI</w:t>
            </w:r>
          </w:p>
        </w:tc>
      </w:tr>
      <w:tr w:rsidR="0060006B" w14:paraId="01DBFE6A" w14:textId="77777777" w:rsidTr="0050343A">
        <w:trPr>
          <w:trHeight w:val="720"/>
        </w:trPr>
        <w:tc>
          <w:tcPr>
            <w:tcW w:w="9647" w:type="dxa"/>
          </w:tcPr>
          <w:p w14:paraId="3B63E1D8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AKKUSATİV VE DATİV İLE KULLANILAN EYLEMLER, YARDIMCI EYLEMLER, TARZ EYLEMLER</w:t>
            </w:r>
          </w:p>
        </w:tc>
      </w:tr>
      <w:tr w:rsidR="0060006B" w14:paraId="17012C8F" w14:textId="77777777" w:rsidTr="0050343A">
        <w:trPr>
          <w:trHeight w:val="368"/>
        </w:trPr>
        <w:tc>
          <w:tcPr>
            <w:tcW w:w="9647" w:type="dxa"/>
          </w:tcPr>
          <w:p w14:paraId="6FBBE9B1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ÖNEKİ AYRILABİLEN VE AYRILAMAYAN EYLEMLER, SIFATLAR, BELİRTEÇLER</w:t>
            </w:r>
          </w:p>
        </w:tc>
      </w:tr>
      <w:tr w:rsidR="0060006B" w14:paraId="486934ED" w14:textId="77777777" w:rsidTr="0050343A">
        <w:trPr>
          <w:trHeight w:val="368"/>
        </w:trPr>
        <w:tc>
          <w:tcPr>
            <w:tcW w:w="9647" w:type="dxa"/>
          </w:tcPr>
          <w:p w14:paraId="23171ABB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CÜMLEDE SÖZ DİZİMİ, İFADE CÜMLESİ, SORU CÜMLESİ, OLUMSUZ CÜMLE YAPISI</w:t>
            </w:r>
          </w:p>
        </w:tc>
      </w:tr>
      <w:tr w:rsidR="0060006B" w14:paraId="7AB9AF6D" w14:textId="77777777" w:rsidTr="0050343A">
        <w:trPr>
          <w:trHeight w:val="720"/>
        </w:trPr>
        <w:tc>
          <w:tcPr>
            <w:tcW w:w="9647" w:type="dxa"/>
          </w:tcPr>
          <w:p w14:paraId="07203C65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TEMEL CÜMLELERİ BİRBİRİNE BAĞLAYAN BAĞLAÇLAR, GEÇİŞLİ VE GEÇİŞSİZ EYLEMLER</w:t>
            </w:r>
          </w:p>
        </w:tc>
      </w:tr>
    </w:tbl>
    <w:p w14:paraId="745602A4" w14:textId="77777777" w:rsidR="0060006B" w:rsidRDefault="0060006B"/>
    <w:p w14:paraId="78C6D59C" w14:textId="77777777" w:rsidR="00256A80" w:rsidRDefault="00256A80" w:rsidP="00256A80">
      <w:pPr>
        <w:rPr>
          <w:sz w:val="28"/>
          <w:szCs w:val="28"/>
        </w:rPr>
      </w:pPr>
    </w:p>
    <w:p w14:paraId="689339A7" w14:textId="77777777" w:rsidR="00256A80" w:rsidRDefault="00256A80" w:rsidP="00256A80">
      <w:pPr>
        <w:rPr>
          <w:sz w:val="28"/>
          <w:szCs w:val="28"/>
        </w:rPr>
      </w:pPr>
    </w:p>
    <w:p w14:paraId="01009968" w14:textId="77777777" w:rsidR="00B74A53" w:rsidRDefault="00256A80" w:rsidP="00B74A53">
      <w:pPr>
        <w:jc w:val="center"/>
        <w:rPr>
          <w:rFonts w:cs="Times New Roman"/>
          <w:b/>
          <w:sz w:val="20"/>
          <w:szCs w:val="20"/>
        </w:rPr>
      </w:pPr>
      <w:r w:rsidRPr="0060006B">
        <w:rPr>
          <w:rFonts w:cs="Times New Roman"/>
          <w:b/>
          <w:sz w:val="20"/>
          <w:szCs w:val="20"/>
        </w:rPr>
        <w:lastRenderedPageBreak/>
        <w:t>TOKAT GAZİOSMANPAŞA ÜNİVERSİTESİ</w:t>
      </w:r>
      <w:r w:rsidR="00B74A53">
        <w:rPr>
          <w:rFonts w:cs="Times New Roman"/>
          <w:b/>
          <w:sz w:val="20"/>
          <w:szCs w:val="20"/>
        </w:rPr>
        <w:t xml:space="preserve"> </w:t>
      </w:r>
    </w:p>
    <w:p w14:paraId="4EA40363" w14:textId="69569368" w:rsidR="00256A80" w:rsidRPr="00B74A53" w:rsidRDefault="00256A80" w:rsidP="00B74A53">
      <w:pPr>
        <w:jc w:val="center"/>
        <w:rPr>
          <w:rFonts w:cs="Times New Roman"/>
          <w:b/>
          <w:sz w:val="20"/>
          <w:szCs w:val="20"/>
        </w:rPr>
      </w:pPr>
      <w:r w:rsidRPr="0060006B">
        <w:rPr>
          <w:rFonts w:cs="Times New Roman"/>
          <w:b/>
          <w:sz w:val="20"/>
          <w:szCs w:val="20"/>
        </w:rPr>
        <w:t>202</w:t>
      </w:r>
      <w:r w:rsidR="00550E30">
        <w:rPr>
          <w:rFonts w:cs="Times New Roman"/>
          <w:b/>
          <w:sz w:val="20"/>
          <w:szCs w:val="20"/>
        </w:rPr>
        <w:t>4</w:t>
      </w:r>
      <w:r w:rsidRPr="0060006B">
        <w:rPr>
          <w:rFonts w:cs="Times New Roman"/>
          <w:b/>
          <w:sz w:val="20"/>
          <w:szCs w:val="20"/>
        </w:rPr>
        <w:t>-</w:t>
      </w:r>
      <w:r w:rsidR="00550E30">
        <w:rPr>
          <w:rFonts w:cs="Times New Roman"/>
          <w:b/>
          <w:sz w:val="20"/>
          <w:szCs w:val="20"/>
        </w:rPr>
        <w:t>20</w:t>
      </w:r>
      <w:r w:rsidRPr="0060006B">
        <w:rPr>
          <w:rFonts w:cs="Times New Roman"/>
          <w:b/>
          <w:sz w:val="20"/>
          <w:szCs w:val="20"/>
        </w:rPr>
        <w:t>2</w:t>
      </w:r>
      <w:r w:rsidR="00550E30">
        <w:rPr>
          <w:rFonts w:cs="Times New Roman"/>
          <w:b/>
          <w:sz w:val="20"/>
          <w:szCs w:val="20"/>
        </w:rPr>
        <w:t>5</w:t>
      </w:r>
      <w:r w:rsidRPr="0060006B">
        <w:rPr>
          <w:rFonts w:cs="Times New Roman"/>
          <w:b/>
          <w:sz w:val="20"/>
          <w:szCs w:val="20"/>
        </w:rPr>
        <w:t xml:space="preserve"> AKADEMİK YILI BİRİNCİ SINIF </w:t>
      </w:r>
      <w:r w:rsidR="00A46F1A">
        <w:rPr>
          <w:rFonts w:cs="Times New Roman"/>
          <w:b/>
          <w:sz w:val="20"/>
          <w:szCs w:val="20"/>
        </w:rPr>
        <w:t>FRA101-FRA102</w:t>
      </w:r>
      <w:r w:rsidRPr="0060006B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FRANSIZCA</w:t>
      </w:r>
      <w:r w:rsidRPr="0060006B">
        <w:rPr>
          <w:rFonts w:cs="Times New Roman"/>
          <w:b/>
          <w:sz w:val="20"/>
          <w:szCs w:val="20"/>
        </w:rPr>
        <w:t xml:space="preserve"> DERSİ MUAFİYET SINAVI DERS İÇERİĞİ</w:t>
      </w:r>
    </w:p>
    <w:p w14:paraId="0522C84E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présentation</w:t>
      </w:r>
      <w:proofErr w:type="spellEnd"/>
      <w:r>
        <w:rPr>
          <w:sz w:val="28"/>
          <w:szCs w:val="28"/>
        </w:rPr>
        <w:t xml:space="preserve">: se </w:t>
      </w:r>
      <w:proofErr w:type="spellStart"/>
      <w:proofErr w:type="gramStart"/>
      <w:r>
        <w:rPr>
          <w:sz w:val="28"/>
          <w:szCs w:val="28"/>
        </w:rPr>
        <w:t>presenter,saluer</w:t>
      </w:r>
      <w:proofErr w:type="spellEnd"/>
      <w:proofErr w:type="gram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demander</w:t>
      </w:r>
      <w:proofErr w:type="spellEnd"/>
      <w:r>
        <w:rPr>
          <w:sz w:val="28"/>
          <w:szCs w:val="28"/>
        </w:rPr>
        <w:t xml:space="preserve"> et dire le </w:t>
      </w:r>
      <w:proofErr w:type="spellStart"/>
      <w:r>
        <w:rPr>
          <w:sz w:val="28"/>
          <w:szCs w:val="28"/>
        </w:rPr>
        <w:t>prénom</w:t>
      </w:r>
      <w:proofErr w:type="spellEnd"/>
      <w:r>
        <w:rPr>
          <w:sz w:val="28"/>
          <w:szCs w:val="28"/>
        </w:rPr>
        <w:t xml:space="preserve"> et le </w:t>
      </w:r>
      <w:proofErr w:type="spellStart"/>
      <w:r>
        <w:rPr>
          <w:sz w:val="28"/>
          <w:szCs w:val="28"/>
        </w:rPr>
        <w:t>nom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İdendifier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Demander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l’âge,l’adresse,parler</w:t>
      </w:r>
      <w:proofErr w:type="spellEnd"/>
      <w:r>
        <w:rPr>
          <w:sz w:val="28"/>
          <w:szCs w:val="28"/>
        </w:rPr>
        <w:t xml:space="preserve"> de ses </w:t>
      </w:r>
      <w:proofErr w:type="spellStart"/>
      <w:r>
        <w:rPr>
          <w:sz w:val="28"/>
          <w:szCs w:val="28"/>
        </w:rPr>
        <w:t>gouts</w:t>
      </w:r>
      <w:proofErr w:type="spellEnd"/>
      <w:r>
        <w:rPr>
          <w:sz w:val="28"/>
          <w:szCs w:val="28"/>
        </w:rPr>
        <w:t>.</w:t>
      </w:r>
    </w:p>
    <w:p w14:paraId="226B1BEC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Nommer.montrer</w:t>
      </w:r>
      <w:proofErr w:type="spellEnd"/>
      <w:proofErr w:type="gram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objets.Exprimer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possesion,indiquerles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couleurs.Caracteriser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objet.Demander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indiquer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prix.Exprimer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gouts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Montrer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nombres</w:t>
      </w:r>
      <w:proofErr w:type="spellEnd"/>
      <w:r>
        <w:rPr>
          <w:sz w:val="28"/>
          <w:szCs w:val="28"/>
        </w:rPr>
        <w:t>.</w:t>
      </w:r>
    </w:p>
    <w:p w14:paraId="021B006F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lieu</w:t>
      </w:r>
      <w:proofErr w:type="spellEnd"/>
      <w:r>
        <w:rPr>
          <w:sz w:val="28"/>
          <w:szCs w:val="28"/>
        </w:rPr>
        <w:t xml:space="preserve"> sur un </w:t>
      </w:r>
      <w:proofErr w:type="spellStart"/>
      <w:proofErr w:type="gramStart"/>
      <w:r>
        <w:rPr>
          <w:sz w:val="28"/>
          <w:szCs w:val="28"/>
        </w:rPr>
        <w:t>plan.S’informer</w:t>
      </w:r>
      <w:proofErr w:type="spellEnd"/>
      <w:proofErr w:type="gramEnd"/>
      <w:r>
        <w:rPr>
          <w:sz w:val="28"/>
          <w:szCs w:val="28"/>
        </w:rPr>
        <w:t xml:space="preserve"> sur un </w:t>
      </w:r>
      <w:proofErr w:type="spellStart"/>
      <w:r>
        <w:rPr>
          <w:sz w:val="28"/>
          <w:szCs w:val="28"/>
        </w:rPr>
        <w:t>lieu,décrire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appartement.Demander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chemin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indiquer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direction</w:t>
      </w:r>
      <w:proofErr w:type="spellEnd"/>
      <w:r>
        <w:rPr>
          <w:sz w:val="28"/>
          <w:szCs w:val="28"/>
        </w:rPr>
        <w:t xml:space="preserve"> et un </w:t>
      </w:r>
      <w:proofErr w:type="spellStart"/>
      <w:r>
        <w:rPr>
          <w:sz w:val="28"/>
          <w:szCs w:val="28"/>
        </w:rPr>
        <w:t>moyen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transport.Situeer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lieu</w:t>
      </w:r>
      <w:proofErr w:type="spellEnd"/>
      <w:r>
        <w:rPr>
          <w:sz w:val="28"/>
          <w:szCs w:val="28"/>
        </w:rPr>
        <w:t xml:space="preserve"> sur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carte.Décrire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lieu</w:t>
      </w:r>
      <w:proofErr w:type="spellEnd"/>
    </w:p>
    <w:p w14:paraId="60EC51AD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Demander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donner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l’heure,indiquer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date.Demander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poliment.Demander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qqn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dans le </w:t>
      </w:r>
      <w:proofErr w:type="spellStart"/>
      <w:proofErr w:type="gramStart"/>
      <w:r>
        <w:rPr>
          <w:sz w:val="28"/>
          <w:szCs w:val="28"/>
        </w:rPr>
        <w:t>temps.Dire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fait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Parler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quotidiennes</w:t>
      </w:r>
      <w:proofErr w:type="spellEnd"/>
      <w:r>
        <w:rPr>
          <w:sz w:val="28"/>
          <w:szCs w:val="28"/>
        </w:rPr>
        <w:t>.</w:t>
      </w:r>
    </w:p>
    <w:p w14:paraId="65065242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Demander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besoins.S’informer</w:t>
      </w:r>
      <w:proofErr w:type="spellEnd"/>
      <w:proofErr w:type="gramEnd"/>
      <w:r>
        <w:rPr>
          <w:sz w:val="28"/>
          <w:szCs w:val="28"/>
        </w:rPr>
        <w:t xml:space="preserve"> sur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habitudes.İndiquer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quantités.Raporter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événments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passés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passé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composé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avec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verbe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être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Comprendre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souvenirs</w:t>
      </w:r>
      <w:proofErr w:type="spellEnd"/>
      <w:r>
        <w:rPr>
          <w:sz w:val="28"/>
          <w:szCs w:val="28"/>
        </w:rPr>
        <w:t>.</w:t>
      </w:r>
    </w:p>
    <w:p w14:paraId="3E8E9AD9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Demander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donner</w:t>
      </w:r>
      <w:proofErr w:type="spellEnd"/>
      <w:proofErr w:type="gram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refuser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permission.Exprimer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interdictions,la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possibilité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l’obligation.Faire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propositionts.Accepter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refuser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proposition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Comprendre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conseils</w:t>
      </w:r>
      <w:proofErr w:type="spellEnd"/>
    </w:p>
    <w:p w14:paraId="7FD74DBF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gouts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préférences,la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frequnce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l’intensité.Demander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opinion.Exprimer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contestation.Exprimer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gouts.Donner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conseils</w:t>
      </w:r>
      <w:proofErr w:type="spellEnd"/>
    </w:p>
    <w:p w14:paraId="01CE8D34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Raporter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événement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récent.Raporter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états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habitudes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passés.Décrire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circonstances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dans le </w:t>
      </w:r>
      <w:proofErr w:type="spellStart"/>
      <w:proofErr w:type="gramStart"/>
      <w:r>
        <w:rPr>
          <w:sz w:val="28"/>
          <w:szCs w:val="28"/>
        </w:rPr>
        <w:t>temps.Exprimer</w:t>
      </w:r>
      <w:proofErr w:type="spellEnd"/>
      <w:proofErr w:type="gramEnd"/>
      <w:r>
        <w:rPr>
          <w:sz w:val="28"/>
          <w:szCs w:val="28"/>
        </w:rPr>
        <w:t xml:space="preserve"> le but.</w:t>
      </w:r>
    </w:p>
    <w:p w14:paraId="6C0BBE42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Faire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prévision.Exprimer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probabilité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certitude.Parler</w:t>
      </w:r>
      <w:proofErr w:type="spellEnd"/>
      <w:r>
        <w:rPr>
          <w:sz w:val="28"/>
          <w:szCs w:val="28"/>
        </w:rPr>
        <w:t xml:space="preserve"> de ses </w:t>
      </w:r>
      <w:proofErr w:type="spellStart"/>
      <w:r>
        <w:rPr>
          <w:sz w:val="28"/>
          <w:szCs w:val="28"/>
        </w:rPr>
        <w:t>intentions.Exprimer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condition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hypothèses</w:t>
      </w:r>
      <w:proofErr w:type="spellEnd"/>
      <w:r>
        <w:rPr>
          <w:sz w:val="28"/>
          <w:szCs w:val="28"/>
        </w:rPr>
        <w:t>.</w:t>
      </w:r>
    </w:p>
    <w:p w14:paraId="198ED6ED" w14:textId="77777777" w:rsidR="00256A80" w:rsidRDefault="00256A80" w:rsidP="00256A80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 xml:space="preserve">NOT: </w:t>
      </w:r>
      <w:proofErr w:type="spellStart"/>
      <w:r>
        <w:rPr>
          <w:sz w:val="28"/>
          <w:szCs w:val="28"/>
        </w:rPr>
        <w:t>Nous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enseignons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leçons</w:t>
      </w:r>
      <w:proofErr w:type="spellEnd"/>
      <w:r>
        <w:rPr>
          <w:sz w:val="28"/>
          <w:szCs w:val="28"/>
        </w:rPr>
        <w:t xml:space="preserve"> sur le </w:t>
      </w:r>
      <w:proofErr w:type="spellStart"/>
      <w:r>
        <w:rPr>
          <w:sz w:val="28"/>
          <w:szCs w:val="28"/>
        </w:rPr>
        <w:t>Nouveau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Taxi</w:t>
      </w:r>
      <w:proofErr w:type="spellEnd"/>
      <w:r>
        <w:rPr>
          <w:sz w:val="28"/>
          <w:szCs w:val="28"/>
        </w:rPr>
        <w:t xml:space="preserve"> 1.</w:t>
      </w:r>
    </w:p>
    <w:p w14:paraId="17D810B3" w14:textId="77777777" w:rsidR="00256A80" w:rsidRDefault="00256A80" w:rsidP="00256A80">
      <w:pPr>
        <w:pStyle w:val="ListeParagraf"/>
        <w:rPr>
          <w:sz w:val="28"/>
          <w:szCs w:val="28"/>
        </w:rPr>
      </w:pPr>
    </w:p>
    <w:p w14:paraId="56A97ADF" w14:textId="77777777" w:rsidR="00256A80" w:rsidRDefault="00256A80"/>
    <w:sectPr w:rsidR="00256A80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058A" w14:textId="77777777" w:rsidR="00023F7B" w:rsidRDefault="00023F7B" w:rsidP="0043432C">
      <w:pPr>
        <w:spacing w:line="240" w:lineRule="auto"/>
      </w:pPr>
      <w:r>
        <w:separator/>
      </w:r>
    </w:p>
  </w:endnote>
  <w:endnote w:type="continuationSeparator" w:id="0">
    <w:p w14:paraId="6346572B" w14:textId="77777777" w:rsidR="00023F7B" w:rsidRDefault="00023F7B" w:rsidP="00434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C1CAF" w14:textId="77777777" w:rsidR="00023F7B" w:rsidRDefault="00023F7B" w:rsidP="0043432C">
      <w:pPr>
        <w:spacing w:line="240" w:lineRule="auto"/>
      </w:pPr>
      <w:r>
        <w:separator/>
      </w:r>
    </w:p>
  </w:footnote>
  <w:footnote w:type="continuationSeparator" w:id="0">
    <w:p w14:paraId="68FA94F0" w14:textId="77777777" w:rsidR="00023F7B" w:rsidRDefault="00023F7B" w:rsidP="00434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F5831" w14:textId="63C86829" w:rsidR="0043432C" w:rsidRDefault="0043432C" w:rsidP="009519E9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A50DAE4" wp14:editId="7B9B6067">
          <wp:extent cx="771525" cy="765742"/>
          <wp:effectExtent l="0" t="0" r="0" b="0"/>
          <wp:docPr id="29433486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3348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430" cy="78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8BF"/>
    <w:multiLevelType w:val="multilevel"/>
    <w:tmpl w:val="DA90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6B92"/>
    <w:multiLevelType w:val="multilevel"/>
    <w:tmpl w:val="B59E147C"/>
    <w:lvl w:ilvl="0">
      <w:start w:val="1"/>
      <w:numFmt w:val="decimal"/>
      <w:pStyle w:val="Balk1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Balk2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alk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pStyle w:val="Balk5"/>
      <w:suff w:val="space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51936F1"/>
    <w:multiLevelType w:val="multilevel"/>
    <w:tmpl w:val="07FCD2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D6565"/>
    <w:multiLevelType w:val="hybridMultilevel"/>
    <w:tmpl w:val="86FE3558"/>
    <w:lvl w:ilvl="0" w:tplc="37DC3D5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75FD"/>
    <w:multiLevelType w:val="multilevel"/>
    <w:tmpl w:val="8A149B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E5F49"/>
    <w:multiLevelType w:val="multilevel"/>
    <w:tmpl w:val="890E44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D24AB"/>
    <w:multiLevelType w:val="multilevel"/>
    <w:tmpl w:val="FED844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F5BC5"/>
    <w:multiLevelType w:val="multilevel"/>
    <w:tmpl w:val="DCECD34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6"/>
  </w:num>
  <w:num w:numId="16">
    <w:abstractNumId w:val="5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0"/>
    <w:rsid w:val="00023F7B"/>
    <w:rsid w:val="00094FBB"/>
    <w:rsid w:val="000D3849"/>
    <w:rsid w:val="000E0BFC"/>
    <w:rsid w:val="000F6163"/>
    <w:rsid w:val="0011127A"/>
    <w:rsid w:val="00125B30"/>
    <w:rsid w:val="001650FE"/>
    <w:rsid w:val="001827AA"/>
    <w:rsid w:val="001B1438"/>
    <w:rsid w:val="001E7501"/>
    <w:rsid w:val="002024C2"/>
    <w:rsid w:val="00224A5B"/>
    <w:rsid w:val="002542C8"/>
    <w:rsid w:val="00256A80"/>
    <w:rsid w:val="00271051"/>
    <w:rsid w:val="00287320"/>
    <w:rsid w:val="002B343B"/>
    <w:rsid w:val="002B75EB"/>
    <w:rsid w:val="002C5F9F"/>
    <w:rsid w:val="00307885"/>
    <w:rsid w:val="00310DE0"/>
    <w:rsid w:val="00325298"/>
    <w:rsid w:val="003320B9"/>
    <w:rsid w:val="00376A71"/>
    <w:rsid w:val="00377A8A"/>
    <w:rsid w:val="003C52C6"/>
    <w:rsid w:val="00400392"/>
    <w:rsid w:val="004013BD"/>
    <w:rsid w:val="0043432C"/>
    <w:rsid w:val="004378E0"/>
    <w:rsid w:val="00490A48"/>
    <w:rsid w:val="004D19E0"/>
    <w:rsid w:val="004E0C27"/>
    <w:rsid w:val="0050343A"/>
    <w:rsid w:val="00550E30"/>
    <w:rsid w:val="005A6060"/>
    <w:rsid w:val="005C04F9"/>
    <w:rsid w:val="005C4E90"/>
    <w:rsid w:val="005C54FD"/>
    <w:rsid w:val="005E5E31"/>
    <w:rsid w:val="0060006B"/>
    <w:rsid w:val="00621F85"/>
    <w:rsid w:val="006327AE"/>
    <w:rsid w:val="00694F51"/>
    <w:rsid w:val="006D1742"/>
    <w:rsid w:val="00790964"/>
    <w:rsid w:val="007B0809"/>
    <w:rsid w:val="007D76C1"/>
    <w:rsid w:val="008116EF"/>
    <w:rsid w:val="00815999"/>
    <w:rsid w:val="00824202"/>
    <w:rsid w:val="00846B03"/>
    <w:rsid w:val="00856A65"/>
    <w:rsid w:val="00886AC1"/>
    <w:rsid w:val="00891C3F"/>
    <w:rsid w:val="008C1148"/>
    <w:rsid w:val="00933E0E"/>
    <w:rsid w:val="009519E9"/>
    <w:rsid w:val="00977218"/>
    <w:rsid w:val="009933CD"/>
    <w:rsid w:val="009E4BA1"/>
    <w:rsid w:val="00A46F1A"/>
    <w:rsid w:val="00A5470C"/>
    <w:rsid w:val="00AA4499"/>
    <w:rsid w:val="00AB423E"/>
    <w:rsid w:val="00AC2244"/>
    <w:rsid w:val="00AF503B"/>
    <w:rsid w:val="00B74A53"/>
    <w:rsid w:val="00B80BF1"/>
    <w:rsid w:val="00BA3FB3"/>
    <w:rsid w:val="00BC005B"/>
    <w:rsid w:val="00C24053"/>
    <w:rsid w:val="00C46A11"/>
    <w:rsid w:val="00C85CC4"/>
    <w:rsid w:val="00C925CA"/>
    <w:rsid w:val="00CD11EA"/>
    <w:rsid w:val="00CF45B0"/>
    <w:rsid w:val="00D16467"/>
    <w:rsid w:val="00D21822"/>
    <w:rsid w:val="00D25D11"/>
    <w:rsid w:val="00D35357"/>
    <w:rsid w:val="00DA47C0"/>
    <w:rsid w:val="00DD2D85"/>
    <w:rsid w:val="00E3492D"/>
    <w:rsid w:val="00E40433"/>
    <w:rsid w:val="00EA0077"/>
    <w:rsid w:val="00EB4578"/>
    <w:rsid w:val="00EB6C64"/>
    <w:rsid w:val="00ED6B46"/>
    <w:rsid w:val="00EE7248"/>
    <w:rsid w:val="00F013AA"/>
    <w:rsid w:val="00F07BF0"/>
    <w:rsid w:val="00F20EE3"/>
    <w:rsid w:val="00F33400"/>
    <w:rsid w:val="00F36568"/>
    <w:rsid w:val="00F94EC4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32132"/>
  <w15:chartTrackingRefBased/>
  <w15:docId w15:val="{17B69C25-C71C-48FF-AC1C-1E40D6B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F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C04F9"/>
    <w:pPr>
      <w:keepNext/>
      <w:keepLines/>
      <w:numPr>
        <w:numId w:val="11"/>
      </w:numPr>
      <w:spacing w:before="240" w:after="240"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C04F9"/>
    <w:pPr>
      <w:keepNext/>
      <w:keepLines/>
      <w:numPr>
        <w:ilvl w:val="1"/>
        <w:numId w:val="11"/>
      </w:numPr>
      <w:spacing w:before="240" w:after="240" w:line="240" w:lineRule="auto"/>
      <w:outlineLvl w:val="1"/>
    </w:pPr>
    <w:rPr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4F9"/>
    <w:pPr>
      <w:keepNext/>
      <w:keepLines/>
      <w:numPr>
        <w:ilvl w:val="2"/>
        <w:numId w:val="11"/>
      </w:numPr>
      <w:spacing w:before="240" w:after="240" w:line="240" w:lineRule="auto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C04F9"/>
    <w:pPr>
      <w:keepNext/>
      <w:keepLines/>
      <w:numPr>
        <w:ilvl w:val="3"/>
        <w:numId w:val="11"/>
      </w:numPr>
      <w:spacing w:before="240" w:after="240" w:line="240" w:lineRule="auto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C04F9"/>
    <w:pPr>
      <w:keepNext/>
      <w:keepLines/>
      <w:numPr>
        <w:ilvl w:val="4"/>
        <w:numId w:val="11"/>
      </w:numPr>
      <w:spacing w:before="240" w:after="240" w:line="240" w:lineRule="auto"/>
      <w:outlineLvl w:val="4"/>
    </w:pPr>
    <w:rPr>
      <w:rFonts w:eastAsiaTheme="majorEastAsia" w:cstheme="majorBidi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04F9"/>
    <w:pPr>
      <w:keepNext/>
      <w:keepLines/>
      <w:numPr>
        <w:ilvl w:val="5"/>
        <w:numId w:val="11"/>
      </w:numPr>
      <w:spacing w:before="200" w:line="240" w:lineRule="auto"/>
      <w:outlineLvl w:val="5"/>
    </w:pPr>
    <w:rPr>
      <w:rFonts w:eastAsiaTheme="majorEastAsia" w:cstheme="majorBidi"/>
      <w:i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C04F9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04F9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04F9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4">
    <w:name w:val="A4"/>
    <w:rsid w:val="005C04F9"/>
    <w:rPr>
      <w:rFonts w:ascii="Arial" w:hAnsi="Arial" w:cs="Arial"/>
      <w:color w:val="211D1E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5C04F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5C04F9"/>
    <w:pPr>
      <w:spacing w:line="240" w:lineRule="auto"/>
    </w:pPr>
    <w:rPr>
      <w:rFonts w:eastAsia="MS Mincho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C04F9"/>
    <w:rPr>
      <w:rFonts w:ascii="Times New Roman" w:eastAsia="MS Mincho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04F9"/>
    <w:pPr>
      <w:spacing w:after="200"/>
      <w:jc w:val="left"/>
    </w:pPr>
    <w:rPr>
      <w:rFonts w:eastAsiaTheme="minorEastAsia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04F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5C04F9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5C04F9"/>
    <w:rPr>
      <w:rFonts w:ascii="Times New Roman" w:hAnsi="Times New Roman"/>
      <w:i/>
      <w:iCs/>
      <w:color w:val="000000" w:themeColor="text1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C04F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04F9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5C04F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C04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C04F9"/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5C04F9"/>
    <w:pPr>
      <w:spacing w:line="240" w:lineRule="auto"/>
    </w:pPr>
    <w:rPr>
      <w:b/>
      <w:bCs/>
      <w:sz w:val="18"/>
      <w:szCs w:val="18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5C04F9"/>
    <w:rPr>
      <w:rFonts w:ascii="Times New Roman" w:hAnsi="Times New Roman"/>
      <w:b/>
      <w:bCs/>
      <w:sz w:val="18"/>
      <w:szCs w:val="18"/>
    </w:rPr>
  </w:style>
  <w:style w:type="paragraph" w:customStyle="1" w:styleId="ekil">
    <w:name w:val="Şekil"/>
    <w:basedOn w:val="ResimYazs"/>
    <w:link w:val="ekilChar"/>
    <w:qFormat/>
    <w:rsid w:val="005C04F9"/>
    <w:pPr>
      <w:spacing w:after="240"/>
      <w:jc w:val="center"/>
    </w:pPr>
    <w:rPr>
      <w:rFonts w:cs="Times New Roman"/>
      <w:sz w:val="24"/>
    </w:rPr>
  </w:style>
  <w:style w:type="character" w:customStyle="1" w:styleId="ekilChar">
    <w:name w:val="Şekil Char"/>
    <w:basedOn w:val="ResimYazsChar"/>
    <w:link w:val="ekil"/>
    <w:rsid w:val="005C04F9"/>
    <w:rPr>
      <w:rFonts w:ascii="Times New Roman" w:hAnsi="Times New Roman" w:cs="Times New Roman"/>
      <w:b/>
      <w:bCs/>
      <w:sz w:val="24"/>
      <w:szCs w:val="18"/>
    </w:rPr>
  </w:style>
  <w:style w:type="paragraph" w:styleId="AralkYok">
    <w:name w:val="No Spacing"/>
    <w:aliases w:val="cizelge"/>
    <w:basedOn w:val="ekil"/>
    <w:link w:val="AralkYokChar"/>
    <w:uiPriority w:val="1"/>
    <w:qFormat/>
    <w:rsid w:val="005C04F9"/>
    <w:pPr>
      <w:spacing w:before="240"/>
    </w:pPr>
    <w:rPr>
      <w:rFonts w:cstheme="minorBidi"/>
      <w:bCs w:val="0"/>
      <w:szCs w:val="22"/>
    </w:rPr>
  </w:style>
  <w:style w:type="character" w:customStyle="1" w:styleId="AralkYokChar">
    <w:name w:val="Aralık Yok Char"/>
    <w:aliases w:val="cizelge Char"/>
    <w:basedOn w:val="VarsaylanParagrafYazTipi"/>
    <w:link w:val="AralkYok"/>
    <w:uiPriority w:val="1"/>
    <w:rsid w:val="005C04F9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4F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5C04F9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C04F9"/>
    <w:rPr>
      <w:rFonts w:ascii="Times New Roman" w:hAnsi="Times New Roman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C04F9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5C04F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5C04F9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04F9"/>
    <w:rPr>
      <w:rFonts w:ascii="Times New Roman" w:eastAsiaTheme="majorEastAsia" w:hAnsi="Times New Roman" w:cstheme="majorBidi"/>
      <w:iCs/>
      <w:sz w:val="24"/>
    </w:rPr>
  </w:style>
  <w:style w:type="character" w:customStyle="1" w:styleId="Balk7Char">
    <w:name w:val="Başlık 7 Char"/>
    <w:basedOn w:val="VarsaylanParagrafYazTipi"/>
    <w:link w:val="Balk7"/>
    <w:uiPriority w:val="9"/>
    <w:rsid w:val="005C04F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04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04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C0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5C04F9"/>
    <w:rPr>
      <w:rFonts w:ascii="Tahoma" w:hAnsi="Tahoma" w:cs="Tahoma"/>
      <w:sz w:val="16"/>
      <w:szCs w:val="16"/>
    </w:rPr>
  </w:style>
  <w:style w:type="paragraph" w:styleId="T2">
    <w:name w:val="toc 2"/>
    <w:basedOn w:val="Normal"/>
    <w:next w:val="Normal"/>
    <w:link w:val="T2Char"/>
    <w:autoRedefine/>
    <w:uiPriority w:val="39"/>
    <w:unhideWhenUsed/>
    <w:qFormat/>
    <w:rsid w:val="005C04F9"/>
    <w:pPr>
      <w:tabs>
        <w:tab w:val="left" w:pos="880"/>
        <w:tab w:val="right" w:leader="dot" w:pos="9344"/>
      </w:tabs>
      <w:spacing w:after="100" w:line="240" w:lineRule="auto"/>
      <w:ind w:left="454" w:hanging="170"/>
    </w:pPr>
  </w:style>
  <w:style w:type="character" w:customStyle="1" w:styleId="T2Char">
    <w:name w:val="İÇT 2 Char"/>
    <w:basedOn w:val="VarsaylanParagrafYazTipi"/>
    <w:link w:val="T2"/>
    <w:uiPriority w:val="39"/>
    <w:rsid w:val="005C04F9"/>
    <w:rPr>
      <w:rFonts w:ascii="Times New Roman" w:hAnsi="Times New Roman"/>
      <w:sz w:val="24"/>
    </w:rPr>
  </w:style>
  <w:style w:type="paragraph" w:customStyle="1" w:styleId="cizelgelerdizini">
    <w:name w:val="cizelgelerdizini"/>
    <w:basedOn w:val="T2"/>
    <w:link w:val="cizelgelerdiziniChar"/>
    <w:qFormat/>
    <w:rsid w:val="005C04F9"/>
    <w:pPr>
      <w:ind w:left="170"/>
    </w:pPr>
    <w:rPr>
      <w:noProof/>
    </w:rPr>
  </w:style>
  <w:style w:type="character" w:customStyle="1" w:styleId="cizelgelerdiziniChar">
    <w:name w:val="cizelgelerdizini Char"/>
    <w:basedOn w:val="T2Char"/>
    <w:link w:val="cizelgelerdizini"/>
    <w:rsid w:val="005C04F9"/>
    <w:rPr>
      <w:rFonts w:ascii="Times New Roman" w:hAnsi="Times New Roman"/>
      <w:noProof/>
      <w:sz w:val="24"/>
    </w:rPr>
  </w:style>
  <w:style w:type="paragraph" w:customStyle="1" w:styleId="Default">
    <w:name w:val="Default"/>
    <w:rsid w:val="005C04F9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digerbaslik">
    <w:name w:val="digerbaslik"/>
    <w:basedOn w:val="Balk1"/>
    <w:link w:val="digerbaslikChar"/>
    <w:qFormat/>
    <w:rsid w:val="005C04F9"/>
    <w:pPr>
      <w:numPr>
        <w:numId w:val="0"/>
      </w:numPr>
      <w:autoSpaceDE w:val="0"/>
      <w:autoSpaceDN w:val="0"/>
      <w:adjustRightInd w:val="0"/>
      <w:jc w:val="center"/>
    </w:pPr>
    <w:rPr>
      <w:sz w:val="28"/>
      <w:szCs w:val="72"/>
    </w:rPr>
  </w:style>
  <w:style w:type="character" w:customStyle="1" w:styleId="digerbaslikChar">
    <w:name w:val="digerbaslik Char"/>
    <w:basedOn w:val="Balk1Char"/>
    <w:link w:val="digerbaslik"/>
    <w:rsid w:val="005C04F9"/>
    <w:rPr>
      <w:rFonts w:ascii="Times New Roman" w:eastAsiaTheme="majorEastAsia" w:hAnsi="Times New Roman" w:cstheme="majorBidi"/>
      <w:b/>
      <w:bCs/>
      <w:caps/>
      <w:sz w:val="28"/>
      <w:szCs w:val="72"/>
    </w:rPr>
  </w:style>
  <w:style w:type="character" w:styleId="DipnotBavurusu">
    <w:name w:val="footnote reference"/>
    <w:basedOn w:val="VarsaylanParagrafYazTipi"/>
    <w:uiPriority w:val="99"/>
    <w:semiHidden/>
    <w:unhideWhenUsed/>
    <w:rsid w:val="005C04F9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C04F9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C04F9"/>
    <w:rPr>
      <w:rFonts w:ascii="Times New Roman" w:hAnsi="Times New Roman"/>
      <w:sz w:val="20"/>
      <w:szCs w:val="20"/>
    </w:rPr>
  </w:style>
  <w:style w:type="character" w:customStyle="1" w:styleId="docemphasis">
    <w:name w:val="docemphasis"/>
    <w:basedOn w:val="VarsaylanParagrafYazTipi"/>
    <w:rsid w:val="005C04F9"/>
  </w:style>
  <w:style w:type="paragraph" w:customStyle="1" w:styleId="doclist">
    <w:name w:val="doclist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ctext">
    <w:name w:val="doctext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DzTablo2">
    <w:name w:val="Plain Table 2"/>
    <w:basedOn w:val="NormalTablo"/>
    <w:uiPriority w:val="42"/>
    <w:rsid w:val="005C04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quation">
    <w:name w:val="Equation"/>
    <w:basedOn w:val="Normal"/>
    <w:rsid w:val="005C04F9"/>
    <w:pPr>
      <w:tabs>
        <w:tab w:val="left" w:pos="567"/>
        <w:tab w:val="right" w:pos="4678"/>
      </w:tabs>
      <w:spacing w:before="120" w:after="120" w:line="240" w:lineRule="auto"/>
    </w:pPr>
    <w:rPr>
      <w:rFonts w:eastAsia="MS Mincho" w:cs="Times New Roman"/>
      <w:sz w:val="18"/>
      <w:szCs w:val="18"/>
    </w:rPr>
  </w:style>
  <w:style w:type="character" w:customStyle="1" w:styleId="FontStyle32">
    <w:name w:val="Font Style32"/>
    <w:basedOn w:val="VarsaylanParagrafYazTipi"/>
    <w:rsid w:val="005C04F9"/>
    <w:rPr>
      <w:rFonts w:ascii="Times New Roman" w:hAnsi="Times New Roman" w:cs="Times New Roman"/>
      <w:sz w:val="20"/>
      <w:szCs w:val="20"/>
    </w:rPr>
  </w:style>
  <w:style w:type="paragraph" w:customStyle="1" w:styleId="GiriBalklar">
    <w:name w:val="Giriş Başlıkları"/>
    <w:basedOn w:val="Balk1"/>
    <w:link w:val="GiriBalklarChar"/>
    <w:qFormat/>
    <w:rsid w:val="005C04F9"/>
    <w:pPr>
      <w:keepNext w:val="0"/>
      <w:keepLines w:val="0"/>
      <w:numPr>
        <w:numId w:val="0"/>
      </w:numPr>
      <w:tabs>
        <w:tab w:val="left" w:pos="3615"/>
      </w:tabs>
      <w:spacing w:before="0" w:after="720" w:line="240" w:lineRule="auto"/>
      <w:jc w:val="center"/>
    </w:pPr>
    <w:rPr>
      <w:rFonts w:eastAsia="Calibri" w:cs="Times New Roman"/>
      <w:sz w:val="28"/>
    </w:rPr>
  </w:style>
  <w:style w:type="character" w:customStyle="1" w:styleId="GiriBalklarChar">
    <w:name w:val="Giriş Başlıkları Char"/>
    <w:basedOn w:val="VarsaylanParagrafYazTipi"/>
    <w:link w:val="GiriBalklar"/>
    <w:rsid w:val="005C04F9"/>
    <w:rPr>
      <w:rFonts w:ascii="Times New Roman" w:eastAsia="Calibri" w:hAnsi="Times New Roman" w:cs="Times New Roman"/>
      <w:b/>
      <w:bCs/>
      <w:caps/>
      <w:sz w:val="28"/>
      <w:szCs w:val="28"/>
    </w:rPr>
  </w:style>
  <w:style w:type="paragraph" w:styleId="GvdeMetni">
    <w:name w:val="Body Text"/>
    <w:basedOn w:val="Normal"/>
    <w:link w:val="GvdeMetniChar"/>
    <w:rsid w:val="005C04F9"/>
    <w:pPr>
      <w:spacing w:line="480" w:lineRule="auto"/>
    </w:pPr>
    <w:rPr>
      <w:rFonts w:eastAsia="Times New Roman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5C04F9"/>
    <w:rPr>
      <w:rFonts w:ascii="Times New Roman" w:eastAsia="Times New Roman" w:hAnsi="Times New Roman" w:cs="Times New Roman"/>
      <w:sz w:val="24"/>
      <w:szCs w:val="20"/>
    </w:rPr>
  </w:style>
  <w:style w:type="character" w:styleId="Gl">
    <w:name w:val="Strong"/>
    <w:uiPriority w:val="22"/>
    <w:qFormat/>
    <w:rsid w:val="005C04F9"/>
    <w:rPr>
      <w:b/>
      <w:b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04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04F9"/>
    <w:rPr>
      <w:rFonts w:ascii="Times New Roman" w:hAnsi="Times New Roman"/>
      <w:b/>
      <w:bCs/>
      <w:i/>
      <w:iCs/>
      <w:color w:val="4472C4" w:themeColor="accent1"/>
      <w:sz w:val="24"/>
    </w:rPr>
  </w:style>
  <w:style w:type="character" w:styleId="GlBavuru">
    <w:name w:val="Intense Reference"/>
    <w:uiPriority w:val="32"/>
    <w:qFormat/>
    <w:rsid w:val="005C04F9"/>
    <w:rPr>
      <w:b/>
      <w:bCs/>
      <w:smallCaps/>
      <w:color w:val="ED7D31" w:themeColor="accent2"/>
      <w:spacing w:val="5"/>
      <w:u w:val="single"/>
    </w:rPr>
  </w:style>
  <w:style w:type="character" w:styleId="GlVurgulama">
    <w:name w:val="Intense Emphasis"/>
    <w:uiPriority w:val="21"/>
    <w:qFormat/>
    <w:rsid w:val="005C04F9"/>
    <w:rPr>
      <w:b/>
      <w:bCs/>
      <w:i/>
      <w:iCs/>
      <w:color w:val="4472C4" w:themeColor="accent1"/>
    </w:rPr>
  </w:style>
  <w:style w:type="character" w:styleId="HafifBavuru">
    <w:name w:val="Subtle Reference"/>
    <w:uiPriority w:val="31"/>
    <w:qFormat/>
    <w:rsid w:val="005C04F9"/>
    <w:rPr>
      <w:smallCaps/>
      <w:color w:val="ED7D31" w:themeColor="accent2"/>
      <w:u w:val="single"/>
    </w:rPr>
  </w:style>
  <w:style w:type="character" w:styleId="HafifVurgulama">
    <w:name w:val="Subtle Emphasis"/>
    <w:uiPriority w:val="19"/>
    <w:qFormat/>
    <w:rsid w:val="005C04F9"/>
    <w:rPr>
      <w:i/>
      <w:iCs/>
      <w:color w:val="808080" w:themeColor="text1" w:themeTint="7F"/>
    </w:rPr>
  </w:style>
  <w:style w:type="paragraph" w:styleId="T1">
    <w:name w:val="toc 1"/>
    <w:basedOn w:val="Normal"/>
    <w:next w:val="Normal"/>
    <w:link w:val="T1Char"/>
    <w:autoRedefine/>
    <w:uiPriority w:val="39"/>
    <w:unhideWhenUsed/>
    <w:qFormat/>
    <w:rsid w:val="005C04F9"/>
    <w:pPr>
      <w:tabs>
        <w:tab w:val="right" w:pos="567"/>
        <w:tab w:val="right" w:leader="dot" w:pos="9344"/>
      </w:tabs>
      <w:spacing w:after="100" w:line="240" w:lineRule="auto"/>
      <w:ind w:left="284" w:hanging="284"/>
      <w:jc w:val="left"/>
    </w:pPr>
    <w:rPr>
      <w:b/>
    </w:rPr>
  </w:style>
  <w:style w:type="character" w:customStyle="1" w:styleId="T1Char">
    <w:name w:val="İÇT 1 Char"/>
    <w:basedOn w:val="VarsaylanParagrafYazTipi"/>
    <w:link w:val="T1"/>
    <w:uiPriority w:val="39"/>
    <w:rsid w:val="005C04F9"/>
    <w:rPr>
      <w:rFonts w:ascii="Times New Roman" w:hAnsi="Times New Roman"/>
      <w:b/>
      <w:sz w:val="24"/>
    </w:rPr>
  </w:style>
  <w:style w:type="paragraph" w:customStyle="1" w:styleId="icindekilerdizini">
    <w:name w:val="icindekilerdizini"/>
    <w:basedOn w:val="T1"/>
    <w:link w:val="icindekilerdiziniChar"/>
    <w:qFormat/>
    <w:rsid w:val="005C04F9"/>
  </w:style>
  <w:style w:type="character" w:customStyle="1" w:styleId="icindekilerdiziniChar">
    <w:name w:val="icindekilerdizini Char"/>
    <w:basedOn w:val="T1Char"/>
    <w:link w:val="icindekilerdizini"/>
    <w:rsid w:val="005C04F9"/>
    <w:rPr>
      <w:rFonts w:ascii="Times New Roman" w:hAnsi="Times New Roman"/>
      <w:b/>
      <w:sz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C04F9"/>
    <w:pPr>
      <w:tabs>
        <w:tab w:val="left" w:pos="1701"/>
        <w:tab w:val="right" w:leader="dot" w:pos="9344"/>
      </w:tabs>
      <w:spacing w:after="100" w:line="240" w:lineRule="auto"/>
      <w:ind w:left="737" w:hanging="57"/>
    </w:pPr>
  </w:style>
  <w:style w:type="paragraph" w:styleId="T4">
    <w:name w:val="toc 4"/>
    <w:basedOn w:val="Normal"/>
    <w:next w:val="Normal"/>
    <w:autoRedefine/>
    <w:uiPriority w:val="39"/>
    <w:unhideWhenUsed/>
    <w:rsid w:val="005C04F9"/>
    <w:pPr>
      <w:spacing w:after="100" w:line="240" w:lineRule="auto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5C04F9"/>
    <w:pPr>
      <w:spacing w:after="100" w:line="240" w:lineRule="auto"/>
      <w:ind w:left="880"/>
    </w:pPr>
  </w:style>
  <w:style w:type="paragraph" w:styleId="TBal">
    <w:name w:val="TOC Heading"/>
    <w:basedOn w:val="Balk1"/>
    <w:next w:val="Normal"/>
    <w:uiPriority w:val="39"/>
    <w:unhideWhenUsed/>
    <w:qFormat/>
    <w:rsid w:val="005C04F9"/>
    <w:pPr>
      <w:outlineLvl w:val="9"/>
    </w:pPr>
  </w:style>
  <w:style w:type="paragraph" w:customStyle="1" w:styleId="kaynakcadizini">
    <w:name w:val="kaynakcadizini"/>
    <w:basedOn w:val="Normal"/>
    <w:link w:val="kaynakcadiziniChar"/>
    <w:qFormat/>
    <w:rsid w:val="005C04F9"/>
    <w:pPr>
      <w:spacing w:line="240" w:lineRule="auto"/>
      <w:ind w:left="567" w:hanging="567"/>
    </w:pPr>
    <w:rPr>
      <w:noProof/>
    </w:rPr>
  </w:style>
  <w:style w:type="character" w:customStyle="1" w:styleId="kaynakcadiziniChar">
    <w:name w:val="kaynakcadizini Char"/>
    <w:basedOn w:val="VarsaylanParagrafYazTipi"/>
    <w:link w:val="kaynakcadizini"/>
    <w:rsid w:val="005C04F9"/>
    <w:rPr>
      <w:rFonts w:ascii="Times New Roman" w:hAnsi="Times New Roman"/>
      <w:noProof/>
      <w:sz w:val="24"/>
    </w:rPr>
  </w:style>
  <w:style w:type="paragraph" w:styleId="Kaynaka">
    <w:name w:val="Bibliography"/>
    <w:basedOn w:val="Normal"/>
    <w:next w:val="Normal"/>
    <w:uiPriority w:val="37"/>
    <w:unhideWhenUsed/>
    <w:rsid w:val="005C04F9"/>
  </w:style>
  <w:style w:type="table" w:styleId="KlavuzTablo1Ak-Vurgu1">
    <w:name w:val="Grid Table 1 Light Accent 1"/>
    <w:basedOn w:val="NormalTablo"/>
    <w:uiPriority w:val="46"/>
    <w:rsid w:val="005C04F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itapBal">
    <w:name w:val="Book Title"/>
    <w:uiPriority w:val="33"/>
    <w:qFormat/>
    <w:rsid w:val="005C04F9"/>
    <w:rPr>
      <w:b/>
      <w:bCs/>
      <w:smallCaps/>
      <w:spacing w:val="5"/>
    </w:rPr>
  </w:style>
  <w:style w:type="paragraph" w:styleId="KonuBal">
    <w:name w:val="Title"/>
    <w:aliases w:val="baslik 4"/>
    <w:basedOn w:val="Balk4"/>
    <w:next w:val="Normal"/>
    <w:link w:val="KonuBalChar"/>
    <w:uiPriority w:val="10"/>
    <w:qFormat/>
    <w:rsid w:val="005C04F9"/>
    <w:pPr>
      <w:ind w:left="357" w:hanging="357"/>
      <w:jc w:val="left"/>
    </w:pPr>
    <w:rPr>
      <w:i/>
      <w:spacing w:val="5"/>
      <w:kern w:val="28"/>
      <w:szCs w:val="52"/>
    </w:rPr>
  </w:style>
  <w:style w:type="character" w:customStyle="1" w:styleId="KonuBalChar">
    <w:name w:val="Konu Başlığı Char"/>
    <w:aliases w:val="baslik 4 Char"/>
    <w:basedOn w:val="VarsaylanParagrafYazTipi"/>
    <w:link w:val="KonuBal"/>
    <w:uiPriority w:val="10"/>
    <w:rsid w:val="005C04F9"/>
    <w:rPr>
      <w:rFonts w:ascii="Times New Roman" w:eastAsiaTheme="majorEastAsia" w:hAnsi="Times New Roman" w:cstheme="majorBidi"/>
      <w:b/>
      <w:bCs/>
      <w:i/>
      <w:iCs/>
      <w:spacing w:val="5"/>
      <w:kern w:val="28"/>
      <w:sz w:val="24"/>
      <w:szCs w:val="52"/>
    </w:rPr>
  </w:style>
  <w:style w:type="character" w:styleId="Kpr">
    <w:name w:val="Hyperlink"/>
    <w:basedOn w:val="VarsaylanParagrafYazTipi"/>
    <w:uiPriority w:val="99"/>
    <w:unhideWhenUsed/>
    <w:rsid w:val="005C04F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C04F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basedOn w:val="VarsaylanParagrafYazTipi"/>
    <w:link w:val="NormalWeb"/>
    <w:uiPriority w:val="99"/>
    <w:locked/>
    <w:rsid w:val="005C04F9"/>
    <w:rPr>
      <w:rFonts w:ascii="Times New Roman" w:eastAsia="Times New Roman" w:hAnsi="Times New Roman" w:cs="Times New Roman"/>
      <w:sz w:val="24"/>
      <w:szCs w:val="24"/>
    </w:rPr>
  </w:style>
  <w:style w:type="paragraph" w:customStyle="1" w:styleId="NumItem">
    <w:name w:val="NumItem"/>
    <w:basedOn w:val="Normal"/>
    <w:rsid w:val="005C04F9"/>
    <w:pPr>
      <w:tabs>
        <w:tab w:val="num" w:pos="360"/>
      </w:tabs>
      <w:spacing w:line="240" w:lineRule="auto"/>
      <w:ind w:left="360" w:right="288" w:hanging="360"/>
    </w:pPr>
    <w:rPr>
      <w:rFonts w:eastAsia="MS Mincho" w:cs="Times New Roman"/>
      <w:sz w:val="18"/>
      <w:szCs w:val="18"/>
    </w:rPr>
  </w:style>
  <w:style w:type="paragraph" w:customStyle="1" w:styleId="nszstil">
    <w:name w:val="önsözstil"/>
    <w:basedOn w:val="digerbaslik"/>
    <w:link w:val="nszstilChar"/>
    <w:qFormat/>
    <w:rsid w:val="005C04F9"/>
    <w:pPr>
      <w:pageBreakBefore/>
      <w:spacing w:before="1920" w:after="960" w:line="360" w:lineRule="auto"/>
    </w:pPr>
  </w:style>
  <w:style w:type="character" w:customStyle="1" w:styleId="nszstilChar">
    <w:name w:val="önsözstil Char"/>
    <w:basedOn w:val="digerbaslikChar"/>
    <w:link w:val="nszstil"/>
    <w:rsid w:val="005C04F9"/>
    <w:rPr>
      <w:rFonts w:ascii="Times New Roman" w:eastAsiaTheme="majorEastAsia" w:hAnsi="Times New Roman" w:cstheme="majorBidi"/>
      <w:b/>
      <w:bCs/>
      <w:caps/>
      <w:sz w:val="28"/>
      <w:szCs w:val="72"/>
    </w:rPr>
  </w:style>
  <w:style w:type="paragraph" w:customStyle="1" w:styleId="Pa3">
    <w:name w:val="Pa3"/>
    <w:basedOn w:val="Normal"/>
    <w:next w:val="Normal"/>
    <w:rsid w:val="005C04F9"/>
    <w:pPr>
      <w:autoSpaceDE w:val="0"/>
      <w:autoSpaceDN w:val="0"/>
      <w:adjustRightInd w:val="0"/>
      <w:spacing w:line="241" w:lineRule="atLeast"/>
    </w:pPr>
    <w:rPr>
      <w:rFonts w:ascii="Georgia" w:eastAsia="Times New Roman" w:hAnsi="Georgia" w:cs="Times New Roman"/>
      <w:szCs w:val="24"/>
      <w:lang w:eastAsia="tr-TR"/>
    </w:rPr>
  </w:style>
  <w:style w:type="character" w:customStyle="1" w:styleId="postbody">
    <w:name w:val="postbody"/>
    <w:basedOn w:val="VarsaylanParagrafYazTipi"/>
    <w:rsid w:val="005C04F9"/>
  </w:style>
  <w:style w:type="paragraph" w:customStyle="1" w:styleId="sekillerdizini">
    <w:name w:val="sekillerdizini"/>
    <w:basedOn w:val="T2"/>
    <w:link w:val="sekillerdiziniChar"/>
    <w:qFormat/>
    <w:rsid w:val="005C04F9"/>
    <w:pPr>
      <w:ind w:left="851" w:hanging="567"/>
    </w:pPr>
    <w:rPr>
      <w:noProof/>
    </w:rPr>
  </w:style>
  <w:style w:type="character" w:customStyle="1" w:styleId="sekillerdiziniChar">
    <w:name w:val="sekillerdizini Char"/>
    <w:basedOn w:val="T2Char"/>
    <w:link w:val="sekillerdizini"/>
    <w:rsid w:val="005C04F9"/>
    <w:rPr>
      <w:rFonts w:ascii="Times New Roman" w:hAnsi="Times New Roman"/>
      <w:noProof/>
      <w:sz w:val="24"/>
    </w:rPr>
  </w:style>
  <w:style w:type="paragraph" w:customStyle="1" w:styleId="style20">
    <w:name w:val="style20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32">
    <w:name w:val="style32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7">
    <w:name w:val="style7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ekillerTablosu">
    <w:name w:val="table of figures"/>
    <w:basedOn w:val="Normal"/>
    <w:next w:val="Normal"/>
    <w:uiPriority w:val="99"/>
    <w:unhideWhenUsed/>
    <w:rsid w:val="005C04F9"/>
  </w:style>
  <w:style w:type="table" w:styleId="TabloKlavuzu">
    <w:name w:val="Table Grid"/>
    <w:basedOn w:val="NormalTablo"/>
    <w:uiPriority w:val="39"/>
    <w:rsid w:val="005C0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zMetni15aralklChar">
    <w:name w:val="Tez Metni_1.5 aralıklı Char"/>
    <w:basedOn w:val="Normal"/>
    <w:rsid w:val="005C04F9"/>
    <w:rPr>
      <w:rFonts w:eastAsia="Times New Roman" w:cs="Times New Roman"/>
      <w:noProof/>
      <w:szCs w:val="24"/>
    </w:rPr>
  </w:style>
  <w:style w:type="paragraph" w:styleId="stbilgi">
    <w:name w:val="header"/>
    <w:basedOn w:val="Normal"/>
    <w:link w:val="stbilgiChar"/>
    <w:uiPriority w:val="99"/>
    <w:unhideWhenUsed/>
    <w:rsid w:val="005C04F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04F9"/>
    <w:rPr>
      <w:rFonts w:ascii="Times New Roman" w:hAnsi="Times New Roman"/>
      <w:sz w:val="24"/>
    </w:rPr>
  </w:style>
  <w:style w:type="character" w:styleId="Vurgu">
    <w:name w:val="Emphasis"/>
    <w:uiPriority w:val="20"/>
    <w:qFormat/>
    <w:rsid w:val="005C04F9"/>
    <w:rPr>
      <w:i/>
      <w:iCs/>
    </w:rPr>
  </w:style>
  <w:style w:type="character" w:styleId="YerTutucuMetni">
    <w:name w:val="Placeholder Text"/>
    <w:basedOn w:val="VarsaylanParagrafYazTipi"/>
    <w:uiPriority w:val="99"/>
    <w:semiHidden/>
    <w:rsid w:val="005C04F9"/>
    <w:rPr>
      <w:color w:val="80808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A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642998951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nav.gop.edu.tr/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cerik.ataaof.edu.tr/?d=temelbilgiteknolojileriii%C2%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icerik.ataaof.edu.tr/?d=temelbilgiteknolojilerii" TargetMode="External"/><Relationship Id="rId10" Type="http://schemas.openxmlformats.org/officeDocument/2006/relationships/hyperlink" Target="https://vimeo.com/10114017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meo.com/643041191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MARAŞLI</dc:creator>
  <cp:keywords/>
  <dc:description/>
  <cp:lastModifiedBy>HUKUK FAKÜLTESİ</cp:lastModifiedBy>
  <cp:revision>2</cp:revision>
  <cp:lastPrinted>2022-10-04T09:05:00Z</cp:lastPrinted>
  <dcterms:created xsi:type="dcterms:W3CDTF">2024-09-24T12:06:00Z</dcterms:created>
  <dcterms:modified xsi:type="dcterms:W3CDTF">2024-09-24T12:06:00Z</dcterms:modified>
</cp:coreProperties>
</file>